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7F00" w:rsidRDefault="009A7F00" w:rsidP="009A7F00">
      <w:pPr>
        <w:spacing w:after="240" w:line="300" w:lineRule="atLeast"/>
        <w:ind w:right="-569"/>
        <w:jc w:val="center"/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</w:pPr>
      <w:r w:rsidRPr="009A7F00">
        <w:rPr>
          <w:rFonts w:ascii="Calibri" w:hAnsi="Calibri"/>
          <w:noProof/>
          <w:sz w:val="22"/>
          <w:szCs w:val="22"/>
        </w:rPr>
        <w:drawing>
          <wp:inline distT="0" distB="0" distL="0" distR="0" wp14:anchorId="163ECCB4" wp14:editId="023FDB01">
            <wp:extent cx="5760720" cy="78678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D9D" w:rsidRDefault="00650D9D" w:rsidP="009A7F00">
      <w:pPr>
        <w:spacing w:after="240" w:line="300" w:lineRule="atLeast"/>
        <w:ind w:left="426" w:right="-569"/>
        <w:jc w:val="both"/>
        <w:rPr>
          <w:rStyle w:val="articleseparator"/>
          <w:rFonts w:ascii="Arial" w:hAnsi="Arial" w:cs="Arial"/>
          <w:color w:val="000000"/>
        </w:rPr>
      </w:pPr>
      <w:r w:rsidRPr="00807581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WORD-ZA.2313/</w:t>
      </w:r>
      <w:r w:rsidR="00841613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5</w:t>
      </w:r>
      <w:r w:rsidRPr="00807581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/20</w:t>
      </w:r>
      <w:r w:rsidR="00920E3C" w:rsidRPr="00807581">
        <w:rPr>
          <w:rStyle w:val="articleseparator"/>
          <w:rFonts w:ascii="Arial" w:hAnsi="Arial" w:cs="Arial"/>
          <w:color w:val="000000"/>
          <w:shd w:val="clear" w:color="auto" w:fill="FFFFFF" w:themeFill="background1"/>
        </w:rPr>
        <w:t>21</w:t>
      </w:r>
      <w:r>
        <w:rPr>
          <w:rStyle w:val="articleseparator"/>
          <w:rFonts w:ascii="Arial" w:hAnsi="Arial" w:cs="Arial"/>
          <w:color w:val="000000"/>
        </w:rPr>
        <w:t xml:space="preserve">             </w:t>
      </w:r>
      <w:r w:rsidR="00841613">
        <w:rPr>
          <w:rStyle w:val="articleseparator"/>
          <w:rFonts w:ascii="Arial" w:hAnsi="Arial" w:cs="Arial"/>
          <w:color w:val="000000"/>
        </w:rPr>
        <w:t xml:space="preserve">                                                  Olsztyn, dn. 27.10.2021 r.</w:t>
      </w:r>
    </w:p>
    <w:p w:rsidR="00841613" w:rsidRDefault="00841613" w:rsidP="009A7F00">
      <w:pPr>
        <w:spacing w:after="240" w:line="300" w:lineRule="atLeast"/>
        <w:ind w:left="426" w:right="-569"/>
        <w:jc w:val="both"/>
        <w:rPr>
          <w:rStyle w:val="articleseparator"/>
          <w:rFonts w:ascii="Arial" w:hAnsi="Arial" w:cs="Arial"/>
          <w:color w:val="000000"/>
        </w:rPr>
      </w:pPr>
    </w:p>
    <w:p w:rsidR="00D26567" w:rsidRPr="00C10C47" w:rsidRDefault="00650D9D" w:rsidP="00B41125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Ogłoszenie   przetargu </w:t>
      </w:r>
      <w:r w:rsidR="008407B2">
        <w:rPr>
          <w:rStyle w:val="articleseparator"/>
          <w:rFonts w:ascii="Arial" w:hAnsi="Arial" w:cs="Arial"/>
          <w:b/>
          <w:color w:val="000000"/>
          <w:sz w:val="26"/>
          <w:szCs w:val="26"/>
        </w:rPr>
        <w:t>nieograniczonego</w:t>
      </w:r>
    </w:p>
    <w:p w:rsidR="00E62312" w:rsidRPr="00C10C47" w:rsidRDefault="00C0621F" w:rsidP="00841613">
      <w:pPr>
        <w:spacing w:after="240"/>
        <w:jc w:val="center"/>
        <w:rPr>
          <w:rStyle w:val="articleseparator"/>
          <w:rFonts w:ascii="Arial" w:hAnsi="Arial" w:cs="Arial"/>
          <w:b/>
          <w:color w:val="000000"/>
          <w:sz w:val="26"/>
          <w:szCs w:val="26"/>
        </w:rPr>
      </w:pPr>
      <w:r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 na sprzedaż </w:t>
      </w:r>
      <w:r w:rsidR="00D26567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 xml:space="preserve">używanych pojazdów </w:t>
      </w:r>
      <w:r w:rsidR="009A646D" w:rsidRPr="00C10C47">
        <w:rPr>
          <w:rStyle w:val="articleseparator"/>
          <w:rFonts w:ascii="Arial" w:hAnsi="Arial" w:cs="Arial"/>
          <w:b/>
          <w:color w:val="000000"/>
          <w:sz w:val="26"/>
          <w:szCs w:val="26"/>
        </w:rPr>
        <w:t>samochodowych</w:t>
      </w:r>
    </w:p>
    <w:p w:rsidR="00BB2289" w:rsidRPr="00C10C47" w:rsidRDefault="00650D9D" w:rsidP="00650D9D">
      <w:pPr>
        <w:spacing w:after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Wojewódzki Ośrodek Ruchu Drogowego – Regionalne Centrum Bezpieczeństwa Ruchu Drogowego, z siedzibą w Olsztynie, 10-416 Olsztyn, </w:t>
      </w:r>
      <w:r w:rsidR="00E72B9E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    </w:t>
      </w:r>
      <w:r w:rsidRPr="00C10C47">
        <w:rPr>
          <w:rStyle w:val="articleseparator"/>
          <w:rFonts w:ascii="Arial" w:hAnsi="Arial" w:cs="Arial"/>
          <w:bCs/>
          <w:color w:val="000000"/>
          <w:sz w:val="26"/>
          <w:szCs w:val="26"/>
        </w:rPr>
        <w:t xml:space="preserve">ul. Towarowa 17,    </w:t>
      </w:r>
      <w:r w:rsidRPr="00C10C47">
        <w:rPr>
          <w:rFonts w:ascii="Arial" w:hAnsi="Arial" w:cs="Arial"/>
          <w:bCs/>
          <w:color w:val="000000"/>
          <w:sz w:val="26"/>
          <w:szCs w:val="26"/>
        </w:rPr>
        <w:t>ogłasza:</w:t>
      </w:r>
      <w:r w:rsidR="00C60B12" w:rsidRPr="00C10C47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</w:t>
      </w:r>
    </w:p>
    <w:p w:rsidR="005758EA" w:rsidRPr="00FB7D71" w:rsidRDefault="00650D9D" w:rsidP="00807581">
      <w:pPr>
        <w:spacing w:after="240"/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pisemny przetarg ofertowy na sprzedaż </w:t>
      </w:r>
      <w:r w:rsidR="00D26567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następujących</w:t>
      </w: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 xml:space="preserve"> pojazd</w:t>
      </w:r>
      <w:r w:rsidR="00B41125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ów</w:t>
      </w:r>
    </w:p>
    <w:p w:rsidR="00B00D1B" w:rsidRPr="00B00D1B" w:rsidRDefault="00B41125" w:rsidP="00B00D1B">
      <w:pPr>
        <w:numPr>
          <w:ilvl w:val="0"/>
          <w:numId w:val="1"/>
        </w:numPr>
        <w:tabs>
          <w:tab w:val="num" w:pos="0"/>
        </w:tabs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Samochód osobowy</w:t>
      </w:r>
      <w:r w:rsidR="00C0621F" w:rsidRPr="00C10C47">
        <w:rPr>
          <w:rFonts w:ascii="Arial" w:hAnsi="Arial" w:cs="Arial"/>
          <w:sz w:val="26"/>
          <w:szCs w:val="26"/>
        </w:rPr>
        <w:t xml:space="preserve"> </w:t>
      </w:r>
      <w:r w:rsidR="00C10C47" w:rsidRPr="00C10C47">
        <w:rPr>
          <w:rFonts w:ascii="Arial" w:hAnsi="Arial" w:cs="Arial"/>
          <w:sz w:val="26"/>
          <w:szCs w:val="26"/>
        </w:rPr>
        <w:t>marki:</w:t>
      </w:r>
      <w:r w:rsidR="00C10C47">
        <w:rPr>
          <w:rFonts w:ascii="Arial" w:hAnsi="Arial" w:cs="Arial"/>
          <w:b/>
          <w:sz w:val="26"/>
          <w:szCs w:val="26"/>
        </w:rPr>
        <w:t xml:space="preserve"> </w:t>
      </w:r>
      <w:r w:rsidR="001245F8"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FIAT PUNTO </w:t>
      </w:r>
      <w:r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1,4</w:t>
      </w:r>
      <w:r w:rsidR="00C10C47"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MR´</w:t>
      </w:r>
      <w:r w:rsid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12</w:t>
      </w:r>
    </w:p>
    <w:p w:rsidR="00CB794A" w:rsidRPr="00C10C47" w:rsidRDefault="00650D9D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</w:t>
      </w:r>
      <w:r w:rsidR="00B00D1B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="00651398"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rej</w:t>
      </w:r>
      <w:r w:rsidR="00B00D1B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NO </w:t>
      </w:r>
      <w:r w:rsidR="00841613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3490L</w:t>
      </w:r>
    </w:p>
    <w:p w:rsidR="00C10C47" w:rsidRPr="00C10C47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Wersja: </w:t>
      </w:r>
      <w:proofErr w:type="spellStart"/>
      <w:r w:rsidR="00841613">
        <w:rPr>
          <w:rFonts w:ascii="Arial" w:hAnsi="Arial" w:cs="Arial"/>
          <w:b/>
          <w:sz w:val="26"/>
          <w:szCs w:val="26"/>
        </w:rPr>
        <w:t>Easy</w:t>
      </w:r>
      <w:proofErr w:type="spellEnd"/>
    </w:p>
    <w:p w:rsidR="00C10C47" w:rsidRPr="00C10C47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R</w:t>
      </w:r>
      <w:r w:rsidR="00650D9D" w:rsidRPr="00C10C47">
        <w:rPr>
          <w:rFonts w:ascii="Arial" w:hAnsi="Arial" w:cs="Arial"/>
          <w:sz w:val="26"/>
          <w:szCs w:val="26"/>
        </w:rPr>
        <w:t>ok produkcji</w:t>
      </w:r>
      <w:r w:rsidRPr="00C10C47">
        <w:rPr>
          <w:rFonts w:ascii="Arial" w:hAnsi="Arial" w:cs="Arial"/>
          <w:sz w:val="26"/>
          <w:szCs w:val="26"/>
        </w:rPr>
        <w:t>:</w:t>
      </w:r>
      <w:r w:rsidR="00180ED2">
        <w:rPr>
          <w:rFonts w:ascii="Arial" w:hAnsi="Arial" w:cs="Arial"/>
          <w:sz w:val="26"/>
          <w:szCs w:val="26"/>
        </w:rPr>
        <w:t xml:space="preserve"> </w:t>
      </w:r>
      <w:r w:rsidR="00180ED2" w:rsidRPr="00180ED2">
        <w:rPr>
          <w:rFonts w:ascii="Arial" w:hAnsi="Arial" w:cs="Arial"/>
          <w:b/>
          <w:sz w:val="26"/>
          <w:szCs w:val="26"/>
        </w:rPr>
        <w:t>2014</w:t>
      </w:r>
    </w:p>
    <w:p w:rsidR="00C10C47" w:rsidRPr="00C10C47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Pojemność  /M</w:t>
      </w:r>
      <w:r w:rsidR="00650D9D" w:rsidRPr="00C10C47">
        <w:rPr>
          <w:rFonts w:ascii="Arial" w:hAnsi="Arial" w:cs="Arial"/>
          <w:sz w:val="26"/>
          <w:szCs w:val="26"/>
        </w:rPr>
        <w:t>oc silnika</w:t>
      </w:r>
      <w:r w:rsidRPr="00C10C47">
        <w:rPr>
          <w:rFonts w:ascii="Arial" w:hAnsi="Arial" w:cs="Arial"/>
          <w:sz w:val="26"/>
          <w:szCs w:val="26"/>
        </w:rPr>
        <w:t>:</w:t>
      </w:r>
      <w:r w:rsidR="00841613">
        <w:rPr>
          <w:rFonts w:ascii="Arial" w:hAnsi="Arial" w:cs="Arial"/>
          <w:b/>
          <w:sz w:val="26"/>
          <w:szCs w:val="26"/>
        </w:rPr>
        <w:t>1368 ccm / 57kW (77</w:t>
      </w:r>
      <w:r w:rsidR="00180ED2" w:rsidRPr="00180ED2">
        <w:rPr>
          <w:rFonts w:ascii="Arial" w:hAnsi="Arial" w:cs="Arial"/>
          <w:b/>
          <w:sz w:val="26"/>
          <w:szCs w:val="26"/>
        </w:rPr>
        <w:t>KM)</w:t>
      </w:r>
    </w:p>
    <w:p w:rsidR="00650D9D" w:rsidRDefault="00C10C47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</w:t>
      </w:r>
      <w:r w:rsidR="00650D9D" w:rsidRPr="00C10C47">
        <w:rPr>
          <w:rFonts w:ascii="Arial" w:hAnsi="Arial" w:cs="Arial"/>
          <w:sz w:val="26"/>
          <w:szCs w:val="26"/>
        </w:rPr>
        <w:t>rzebieg</w:t>
      </w:r>
      <w:r w:rsidRPr="00C10C47">
        <w:rPr>
          <w:rFonts w:ascii="Arial" w:hAnsi="Arial" w:cs="Arial"/>
          <w:sz w:val="26"/>
          <w:szCs w:val="26"/>
        </w:rPr>
        <w:t>:</w:t>
      </w:r>
      <w:r w:rsidR="00650D9D" w:rsidRPr="00C10C47">
        <w:rPr>
          <w:rFonts w:ascii="Arial" w:hAnsi="Arial" w:cs="Arial"/>
          <w:sz w:val="26"/>
          <w:szCs w:val="26"/>
        </w:rPr>
        <w:t xml:space="preserve"> </w:t>
      </w:r>
      <w:r w:rsidR="00841613">
        <w:rPr>
          <w:rFonts w:ascii="Arial" w:hAnsi="Arial" w:cs="Arial"/>
          <w:b/>
          <w:sz w:val="26"/>
          <w:szCs w:val="26"/>
        </w:rPr>
        <w:t xml:space="preserve">49349 </w:t>
      </w:r>
      <w:r w:rsidR="001245F8" w:rsidRPr="001245F8">
        <w:rPr>
          <w:rFonts w:ascii="Arial" w:hAnsi="Arial" w:cs="Arial"/>
          <w:b/>
          <w:sz w:val="26"/>
          <w:szCs w:val="26"/>
        </w:rPr>
        <w:t xml:space="preserve"> km</w:t>
      </w:r>
      <w:r w:rsidR="00650D9D" w:rsidRPr="00C10C47">
        <w:rPr>
          <w:rFonts w:ascii="Arial" w:hAnsi="Arial" w:cs="Arial"/>
          <w:sz w:val="26"/>
          <w:szCs w:val="26"/>
        </w:rPr>
        <w:t xml:space="preserve"> </w:t>
      </w:r>
    </w:p>
    <w:p w:rsidR="00125248" w:rsidRDefault="00841613" w:rsidP="00C10C47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Data pierwszej rejestracji: 2014/12/29</w:t>
      </w:r>
    </w:p>
    <w:p w:rsidR="00125248" w:rsidRPr="00125248" w:rsidRDefault="00125248" w:rsidP="00125248">
      <w:pPr>
        <w:pStyle w:val="Akapitzlist"/>
        <w:numPr>
          <w:ilvl w:val="0"/>
          <w:numId w:val="16"/>
        </w:numPr>
        <w:rPr>
          <w:rFonts w:ascii="Arial" w:hAnsi="Arial" w:cs="Arial"/>
          <w:sz w:val="26"/>
          <w:szCs w:val="26"/>
        </w:rPr>
      </w:pPr>
      <w:r w:rsidRPr="00125248">
        <w:rPr>
          <w:rFonts w:ascii="Arial" w:hAnsi="Arial" w:cs="Arial"/>
          <w:sz w:val="26"/>
          <w:szCs w:val="26"/>
        </w:rPr>
        <w:t>Wyposażenie: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Antena radiowa.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System sygnalizacji hamowania awaryjnego – ESS.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Fotel kierowcy z regulacją wysokości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System wspomagania nagłego hamowania BAS.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Głośnik 6 szt.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Szyby przednie regulowanie elektrycznie.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125248">
              <w:rPr>
                <w:rFonts w:ascii="Arial" w:hAnsi="Arial" w:cs="Arial"/>
                <w:sz w:val="26"/>
                <w:szCs w:val="26"/>
              </w:rPr>
              <w:t>Immobilizer</w:t>
            </w:r>
            <w:proofErr w:type="spellEnd"/>
            <w:r w:rsidRPr="00125248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ABS + EBD – system dystrybucji siły hamowania.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Kolumna kierownicy regulowana</w:t>
            </w:r>
          </w:p>
          <w:p w:rsidR="00125248" w:rsidRPr="00125248" w:rsidRDefault="00125248" w:rsidP="00125248">
            <w:pPr>
              <w:pStyle w:val="Akapitzlist"/>
              <w:ind w:left="1004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Wspomaganie układu kierowniczego „Dual Drive”.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Komputer pokładowy</w:t>
            </w:r>
            <w:r w:rsidRPr="00125248">
              <w:rPr>
                <w:rFonts w:ascii="Arial" w:hAnsi="Arial" w:cs="Arial"/>
                <w:sz w:val="26"/>
                <w:szCs w:val="26"/>
              </w:rPr>
              <w:t>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Światła do jazdy dziennej.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DC71E5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Poduszki powietrzne (</w:t>
            </w:r>
            <w:r w:rsidR="00125248" w:rsidRPr="00125248">
              <w:rPr>
                <w:rFonts w:ascii="Arial" w:hAnsi="Arial" w:cs="Arial"/>
                <w:sz w:val="26"/>
                <w:szCs w:val="26"/>
              </w:rPr>
              <w:t>kierowca, pasażer).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Zamek centralny zdalnie sterowany.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System Start/Stop.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Zderzaki w kolorze nadwozia.</w:t>
            </w:r>
          </w:p>
        </w:tc>
      </w:tr>
      <w:tr w:rsidR="00125248" w:rsidRPr="00125248" w:rsidTr="005F29D4">
        <w:tc>
          <w:tcPr>
            <w:tcW w:w="4955" w:type="dxa"/>
          </w:tcPr>
          <w:p w:rsidR="00125248" w:rsidRPr="00841613" w:rsidRDefault="00841613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841613">
              <w:rPr>
                <w:rFonts w:ascii="Arial" w:hAnsi="Arial" w:cs="Arial"/>
                <w:sz w:val="26"/>
                <w:szCs w:val="26"/>
              </w:rPr>
              <w:t>Lusterka zewnętrzne regulowane elektryczne czarne</w:t>
            </w:r>
          </w:p>
        </w:tc>
        <w:tc>
          <w:tcPr>
            <w:tcW w:w="4956" w:type="dxa"/>
          </w:tcPr>
          <w:p w:rsidR="00125248" w:rsidRPr="00125248" w:rsidRDefault="00125248" w:rsidP="00125248">
            <w:pPr>
              <w:pStyle w:val="Akapitzlist"/>
              <w:numPr>
                <w:ilvl w:val="0"/>
                <w:numId w:val="16"/>
              </w:numPr>
              <w:rPr>
                <w:rFonts w:ascii="Arial" w:hAnsi="Arial" w:cs="Arial"/>
                <w:sz w:val="26"/>
                <w:szCs w:val="26"/>
              </w:rPr>
            </w:pPr>
            <w:r w:rsidRPr="00125248">
              <w:rPr>
                <w:rFonts w:ascii="Arial" w:hAnsi="Arial" w:cs="Arial"/>
                <w:sz w:val="26"/>
                <w:szCs w:val="26"/>
              </w:rPr>
              <w:t>Klimatyzacja z filtrem p/pyłkowym.</w:t>
            </w:r>
          </w:p>
        </w:tc>
      </w:tr>
    </w:tbl>
    <w:p w:rsidR="00125248" w:rsidRPr="00125248" w:rsidRDefault="00125248" w:rsidP="00125248">
      <w:pPr>
        <w:jc w:val="both"/>
        <w:rPr>
          <w:rFonts w:ascii="Arial" w:hAnsi="Arial" w:cs="Arial"/>
          <w:sz w:val="26"/>
          <w:szCs w:val="26"/>
        </w:rPr>
      </w:pPr>
    </w:p>
    <w:p w:rsidR="00650D9D" w:rsidRPr="005758EA" w:rsidRDefault="00650D9D" w:rsidP="00125248">
      <w:pPr>
        <w:ind w:left="284"/>
        <w:jc w:val="center"/>
        <w:rPr>
          <w:rFonts w:ascii="Arial" w:hAnsi="Arial" w:cs="Arial"/>
          <w:b/>
          <w:sz w:val="26"/>
          <w:szCs w:val="26"/>
        </w:rPr>
      </w:pPr>
      <w:r w:rsidRPr="00E62312">
        <w:rPr>
          <w:rFonts w:ascii="Arial" w:hAnsi="Arial" w:cs="Arial"/>
          <w:b/>
          <w:sz w:val="26"/>
          <w:szCs w:val="26"/>
          <w:highlight w:val="yellow"/>
        </w:rPr>
        <w:t>Cena wywoławcza</w:t>
      </w:r>
      <w:r w:rsidR="001245F8" w:rsidRPr="00E62312">
        <w:rPr>
          <w:rFonts w:ascii="Arial" w:hAnsi="Arial" w:cs="Arial"/>
          <w:b/>
          <w:sz w:val="26"/>
          <w:szCs w:val="26"/>
          <w:highlight w:val="yellow"/>
        </w:rPr>
        <w:t xml:space="preserve"> brutto</w:t>
      </w:r>
      <w:r w:rsidRPr="00E62312">
        <w:rPr>
          <w:rFonts w:ascii="Arial" w:hAnsi="Arial" w:cs="Arial"/>
          <w:b/>
          <w:sz w:val="26"/>
          <w:szCs w:val="26"/>
          <w:highlight w:val="yellow"/>
        </w:rPr>
        <w:t xml:space="preserve">: </w:t>
      </w:r>
      <w:r w:rsidR="00841613">
        <w:rPr>
          <w:rFonts w:ascii="Arial" w:hAnsi="Arial" w:cs="Arial"/>
          <w:b/>
          <w:sz w:val="26"/>
          <w:szCs w:val="26"/>
          <w:highlight w:val="yellow"/>
        </w:rPr>
        <w:t>18</w:t>
      </w:r>
      <w:r w:rsidR="002916E2">
        <w:rPr>
          <w:rFonts w:ascii="Arial" w:hAnsi="Arial" w:cs="Arial"/>
          <w:b/>
          <w:sz w:val="26"/>
          <w:szCs w:val="26"/>
          <w:highlight w:val="yellow"/>
        </w:rPr>
        <w:t xml:space="preserve">.000,00 </w:t>
      </w:r>
      <w:r w:rsidRPr="00E62312">
        <w:rPr>
          <w:rFonts w:ascii="Arial" w:hAnsi="Arial" w:cs="Arial"/>
          <w:b/>
          <w:sz w:val="26"/>
          <w:szCs w:val="26"/>
          <w:highlight w:val="yellow"/>
        </w:rPr>
        <w:t>zł</w:t>
      </w:r>
      <w:r w:rsidR="00C0621F" w:rsidRPr="00E62312">
        <w:rPr>
          <w:rFonts w:ascii="Arial" w:hAnsi="Arial" w:cs="Arial"/>
          <w:b/>
          <w:sz w:val="26"/>
          <w:szCs w:val="26"/>
          <w:highlight w:val="yellow"/>
        </w:rPr>
        <w:t>.</w:t>
      </w:r>
    </w:p>
    <w:p w:rsidR="009A7F00" w:rsidRDefault="00C15D47" w:rsidP="00125248">
      <w:pPr>
        <w:ind w:left="284"/>
        <w:jc w:val="center"/>
        <w:rPr>
          <w:rFonts w:ascii="Arial" w:hAnsi="Arial" w:cs="Arial"/>
          <w:sz w:val="26"/>
          <w:szCs w:val="26"/>
          <w:u w:val="single"/>
        </w:rPr>
      </w:pPr>
      <w:r w:rsidRPr="00FB7D71">
        <w:rPr>
          <w:rFonts w:ascii="Arial" w:hAnsi="Arial" w:cs="Arial"/>
          <w:sz w:val="26"/>
          <w:szCs w:val="26"/>
          <w:u w:val="single"/>
        </w:rPr>
        <w:t>Kwota wadium</w:t>
      </w:r>
      <w:r w:rsidR="00631CB7" w:rsidRPr="00FB7D71">
        <w:rPr>
          <w:rFonts w:ascii="Arial" w:hAnsi="Arial" w:cs="Arial"/>
          <w:sz w:val="26"/>
          <w:szCs w:val="26"/>
          <w:u w:val="single"/>
        </w:rPr>
        <w:t>: 700,00 zł</w:t>
      </w:r>
    </w:p>
    <w:p w:rsidR="009A7F00" w:rsidRDefault="00841613" w:rsidP="00650D9D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  <w:r w:rsidRPr="00841613">
        <w:rPr>
          <w:rFonts w:ascii="Arial" w:hAnsi="Arial" w:cs="Arial"/>
          <w:noProof/>
          <w:sz w:val="26"/>
          <w:szCs w:val="26"/>
          <w:u w:val="single"/>
        </w:rPr>
        <w:lastRenderedPageBreak/>
        <w:drawing>
          <wp:inline distT="0" distB="0" distL="0" distR="0">
            <wp:extent cx="6299835" cy="2701492"/>
            <wp:effectExtent l="0" t="0" r="5715" b="3810"/>
            <wp:docPr id="7" name="Obraz 7" descr="D:\Public\Samochody\8\IMG_20211026_1154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blic\Samochody\8\IMG_20211026_115452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A78" w:rsidRPr="00841613" w:rsidRDefault="00841613" w:rsidP="00841613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  <w:r w:rsidRPr="00841613">
        <w:rPr>
          <w:rFonts w:ascii="Arial" w:hAnsi="Arial" w:cs="Arial"/>
          <w:noProof/>
          <w:sz w:val="26"/>
          <w:szCs w:val="26"/>
          <w:u w:val="single"/>
        </w:rPr>
        <w:drawing>
          <wp:inline distT="0" distB="0" distL="0" distR="0">
            <wp:extent cx="6299835" cy="2701492"/>
            <wp:effectExtent l="0" t="0" r="5715" b="3810"/>
            <wp:docPr id="13" name="Obraz 13" descr="D:\Public\Samochody\8\IMG_20211026_1155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blic\Samochody\8\IMG_20211026_11550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A0C" w:rsidRDefault="00D36A0C" w:rsidP="00E856A7">
      <w:pPr>
        <w:jc w:val="both"/>
        <w:rPr>
          <w:rFonts w:ascii="Arial" w:hAnsi="Arial" w:cs="Arial"/>
          <w:sz w:val="26"/>
          <w:szCs w:val="26"/>
        </w:rPr>
      </w:pPr>
    </w:p>
    <w:p w:rsidR="00841613" w:rsidRPr="00C10C47" w:rsidRDefault="00841613" w:rsidP="00E856A7">
      <w:pPr>
        <w:jc w:val="both"/>
        <w:rPr>
          <w:rFonts w:ascii="Arial" w:hAnsi="Arial" w:cs="Arial"/>
          <w:sz w:val="26"/>
          <w:szCs w:val="26"/>
        </w:rPr>
      </w:pPr>
    </w:p>
    <w:p w:rsidR="00B00D1B" w:rsidRPr="00B00D1B" w:rsidRDefault="001245F8" w:rsidP="00B00D1B">
      <w:pPr>
        <w:numPr>
          <w:ilvl w:val="0"/>
          <w:numId w:val="1"/>
        </w:numPr>
        <w:tabs>
          <w:tab w:val="num" w:pos="142"/>
        </w:tabs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FIAT PUNTO</w:t>
      </w:r>
      <w:r w:rsid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Pr="00B00D1B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1,4 MR´</w:t>
      </w:r>
      <w:r w:rsidR="008F04A1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12</w:t>
      </w:r>
    </w:p>
    <w:p w:rsidR="001245F8" w:rsidRPr="00C10C47" w:rsidRDefault="00B00D1B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 NO</w:t>
      </w:r>
      <w:r w:rsidR="00E856A7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</w:t>
      </w:r>
      <w:r w:rsidR="00841613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3491L</w:t>
      </w:r>
    </w:p>
    <w:p w:rsidR="001245F8" w:rsidRPr="00125248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125248">
        <w:rPr>
          <w:rFonts w:ascii="Arial" w:hAnsi="Arial" w:cs="Arial"/>
          <w:sz w:val="26"/>
          <w:szCs w:val="26"/>
        </w:rPr>
        <w:t xml:space="preserve">Wersja: </w:t>
      </w:r>
      <w:proofErr w:type="spellStart"/>
      <w:r w:rsidR="008F04A1" w:rsidRPr="0012524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Easy</w:t>
      </w:r>
      <w:proofErr w:type="spellEnd"/>
    </w:p>
    <w:p w:rsidR="001245F8" w:rsidRPr="00C10C47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Rok produkcji:</w:t>
      </w:r>
      <w:r>
        <w:rPr>
          <w:rFonts w:ascii="Arial" w:hAnsi="Arial" w:cs="Arial"/>
          <w:sz w:val="26"/>
          <w:szCs w:val="26"/>
        </w:rPr>
        <w:t xml:space="preserve"> </w:t>
      </w:r>
      <w:r w:rsidR="00841613">
        <w:rPr>
          <w:rFonts w:ascii="Arial" w:hAnsi="Arial" w:cs="Arial"/>
          <w:b/>
          <w:sz w:val="26"/>
          <w:szCs w:val="26"/>
        </w:rPr>
        <w:t>2014</w:t>
      </w:r>
    </w:p>
    <w:p w:rsidR="001245F8" w:rsidRPr="00C10C47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Pojemność  /Moc silnika:</w:t>
      </w:r>
      <w:r w:rsidRPr="00180ED2">
        <w:rPr>
          <w:rFonts w:ascii="Arial" w:hAnsi="Arial" w:cs="Arial"/>
          <w:b/>
          <w:sz w:val="26"/>
          <w:szCs w:val="26"/>
        </w:rPr>
        <w:t>1368</w:t>
      </w:r>
      <w:r w:rsidR="008F04A1">
        <w:rPr>
          <w:rFonts w:ascii="Arial" w:hAnsi="Arial" w:cs="Arial"/>
          <w:b/>
          <w:sz w:val="26"/>
          <w:szCs w:val="26"/>
        </w:rPr>
        <w:t xml:space="preserve"> ccm / 57kW (77</w:t>
      </w:r>
      <w:r w:rsidRPr="00180ED2">
        <w:rPr>
          <w:rFonts w:ascii="Arial" w:hAnsi="Arial" w:cs="Arial"/>
          <w:b/>
          <w:sz w:val="26"/>
          <w:szCs w:val="26"/>
        </w:rPr>
        <w:t>KM)</w:t>
      </w:r>
    </w:p>
    <w:p w:rsidR="001245F8" w:rsidRDefault="001245F8" w:rsidP="001245F8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Przebieg: </w:t>
      </w:r>
      <w:r w:rsidR="00841613">
        <w:rPr>
          <w:rFonts w:ascii="Arial" w:hAnsi="Arial" w:cs="Arial"/>
          <w:b/>
          <w:sz w:val="26"/>
          <w:szCs w:val="26"/>
        </w:rPr>
        <w:t>52022</w:t>
      </w:r>
      <w:r w:rsidRPr="001245F8">
        <w:rPr>
          <w:rFonts w:ascii="Arial" w:hAnsi="Arial" w:cs="Arial"/>
          <w:b/>
          <w:sz w:val="26"/>
          <w:szCs w:val="26"/>
        </w:rPr>
        <w:t xml:space="preserve"> km</w:t>
      </w:r>
      <w:r w:rsidRPr="00C10C47">
        <w:rPr>
          <w:rFonts w:ascii="Arial" w:hAnsi="Arial" w:cs="Arial"/>
          <w:sz w:val="26"/>
          <w:szCs w:val="26"/>
        </w:rPr>
        <w:t xml:space="preserve"> </w:t>
      </w:r>
    </w:p>
    <w:p w:rsidR="00EA07B9" w:rsidRDefault="00897C4E" w:rsidP="008F04A1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Data p</w:t>
      </w:r>
      <w:r w:rsidR="00841613">
        <w:rPr>
          <w:rFonts w:ascii="Arial" w:hAnsi="Arial" w:cs="Arial"/>
          <w:sz w:val="26"/>
          <w:szCs w:val="26"/>
        </w:rPr>
        <w:t>ierwszej rejestracji: 20</w:t>
      </w:r>
      <w:r w:rsidR="00DC71E5">
        <w:rPr>
          <w:rFonts w:ascii="Arial" w:hAnsi="Arial" w:cs="Arial"/>
          <w:sz w:val="26"/>
          <w:szCs w:val="26"/>
        </w:rPr>
        <w:t>14/12/29</w:t>
      </w:r>
    </w:p>
    <w:p w:rsidR="00EA07B9" w:rsidRPr="00125248" w:rsidRDefault="008F04A1" w:rsidP="008F04A1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125248">
        <w:rPr>
          <w:rFonts w:ascii="Arial" w:hAnsi="Arial" w:cs="Arial"/>
          <w:sz w:val="26"/>
          <w:szCs w:val="26"/>
        </w:rPr>
        <w:t>Wyposażenie: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Antena radiowa.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sygnalizacji hamowania awaryjnego – ESS.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Fotel kierowcy z regulacją wysokości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wspomagania nagłego hamowania BAS.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Głośnik 6 szt.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Szyby przednie regulowanie elektrycznie.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D0692F">
              <w:rPr>
                <w:rFonts w:ascii="Arial" w:hAnsi="Arial" w:cs="Arial"/>
                <w:sz w:val="26"/>
                <w:szCs w:val="26"/>
              </w:rPr>
              <w:t>Immobilizer</w:t>
            </w:r>
            <w:proofErr w:type="spellEnd"/>
            <w:r w:rsidRPr="00D0692F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EA07B9" w:rsidRPr="00EA07B9" w:rsidRDefault="00EA07B9" w:rsidP="00CA28DC">
            <w:pPr>
              <w:pStyle w:val="Akapitzlist"/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EA07B9" w:rsidRPr="00CA28DC" w:rsidRDefault="00897C4E" w:rsidP="00897C4E">
            <w:pPr>
              <w:pStyle w:val="Akapitzlist"/>
              <w:numPr>
                <w:ilvl w:val="0"/>
                <w:numId w:val="37"/>
              </w:numPr>
              <w:ind w:left="319" w:hanging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97C4E">
              <w:rPr>
                <w:rFonts w:ascii="Arial" w:hAnsi="Arial" w:cs="Arial"/>
                <w:sz w:val="26"/>
                <w:szCs w:val="26"/>
              </w:rPr>
              <w:t>ABS + EBD – system dystrybucji siły hamowania.</w:t>
            </w:r>
          </w:p>
        </w:tc>
      </w:tr>
      <w:tr w:rsidR="00EA07B9" w:rsidTr="00EA07B9">
        <w:tc>
          <w:tcPr>
            <w:tcW w:w="4955" w:type="dxa"/>
          </w:tcPr>
          <w:p w:rsidR="00EA07B9" w:rsidRPr="00D0692F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lastRenderedPageBreak/>
              <w:t>Kolumna kierownicy regulowana</w:t>
            </w:r>
          </w:p>
          <w:p w:rsidR="00EA07B9" w:rsidRDefault="00EA07B9" w:rsidP="00CA28DC">
            <w:p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Wspomaganie układu kierowniczego „Dual Drive”.</w:t>
            </w:r>
          </w:p>
        </w:tc>
      </w:tr>
      <w:tr w:rsidR="00EA07B9" w:rsidTr="00EA07B9">
        <w:tc>
          <w:tcPr>
            <w:tcW w:w="4955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Lusterka zewnętrzne regulowane, elektryczne, czarne.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Światła do jazdy dziennej.</w:t>
            </w:r>
          </w:p>
        </w:tc>
      </w:tr>
      <w:tr w:rsidR="00EA07B9" w:rsidTr="00EA07B9">
        <w:tc>
          <w:tcPr>
            <w:tcW w:w="4955" w:type="dxa"/>
          </w:tcPr>
          <w:p w:rsidR="00EA07B9" w:rsidRPr="00CA28DC" w:rsidRDefault="00DC71E5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Poduszki powietrzne (</w:t>
            </w:r>
            <w:r w:rsidR="00EA07B9" w:rsidRPr="00CA28DC">
              <w:rPr>
                <w:rFonts w:ascii="Arial" w:hAnsi="Arial" w:cs="Arial"/>
                <w:sz w:val="26"/>
                <w:szCs w:val="26"/>
              </w:rPr>
              <w:t>kierowca, pasażer).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Zamek centralny zdalnie sterowany.</w:t>
            </w:r>
          </w:p>
        </w:tc>
      </w:tr>
      <w:tr w:rsidR="00EA07B9" w:rsidTr="00EA07B9">
        <w:tc>
          <w:tcPr>
            <w:tcW w:w="4955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Start/Stop.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Zderzaki w kolorze nadwozia.</w:t>
            </w:r>
          </w:p>
        </w:tc>
      </w:tr>
      <w:tr w:rsidR="00EA07B9" w:rsidTr="00EA07B9">
        <w:tc>
          <w:tcPr>
            <w:tcW w:w="4955" w:type="dxa"/>
          </w:tcPr>
          <w:p w:rsidR="00EA07B9" w:rsidRPr="00DC71E5" w:rsidRDefault="00DC71E5" w:rsidP="00DC71E5">
            <w:pPr>
              <w:pStyle w:val="Akapitzlist"/>
              <w:numPr>
                <w:ilvl w:val="0"/>
                <w:numId w:val="37"/>
              </w:numPr>
              <w:tabs>
                <w:tab w:val="left" w:pos="313"/>
              </w:tabs>
              <w:ind w:left="29" w:hanging="29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Komputer pokładowy</w:t>
            </w:r>
          </w:p>
        </w:tc>
        <w:tc>
          <w:tcPr>
            <w:tcW w:w="4956" w:type="dxa"/>
          </w:tcPr>
          <w:p w:rsidR="00EA07B9" w:rsidRPr="00CA28DC" w:rsidRDefault="00EA07B9" w:rsidP="00CA28DC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Klimatyzacja z filtrem p/pyłkowym.</w:t>
            </w:r>
          </w:p>
        </w:tc>
      </w:tr>
    </w:tbl>
    <w:p w:rsidR="00EA07B9" w:rsidRDefault="00EA07B9" w:rsidP="008F04A1">
      <w:pPr>
        <w:jc w:val="both"/>
        <w:rPr>
          <w:rFonts w:ascii="Arial" w:hAnsi="Arial" w:cs="Arial"/>
          <w:sz w:val="26"/>
          <w:szCs w:val="26"/>
        </w:rPr>
      </w:pPr>
    </w:p>
    <w:p w:rsidR="008F04A1" w:rsidRPr="00345D23" w:rsidRDefault="008F04A1" w:rsidP="00345D23">
      <w:pPr>
        <w:jc w:val="center"/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</w:rPr>
        <w:t>.</w:t>
      </w:r>
    </w:p>
    <w:p w:rsidR="001245F8" w:rsidRPr="00345D23" w:rsidRDefault="001245F8" w:rsidP="00345D23">
      <w:pPr>
        <w:ind w:left="284"/>
        <w:jc w:val="center"/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Cena </w:t>
      </w:r>
      <w:r w:rsidRPr="002916E2">
        <w:rPr>
          <w:rFonts w:ascii="Arial" w:hAnsi="Arial" w:cs="Arial"/>
          <w:b/>
          <w:sz w:val="26"/>
          <w:szCs w:val="26"/>
          <w:highlight w:val="yellow"/>
        </w:rPr>
        <w:t xml:space="preserve">wywoławcza brutto: </w:t>
      </w:r>
      <w:r w:rsidR="002916E2" w:rsidRPr="002916E2">
        <w:rPr>
          <w:rFonts w:ascii="Arial" w:hAnsi="Arial" w:cs="Arial"/>
          <w:b/>
          <w:sz w:val="26"/>
          <w:szCs w:val="26"/>
          <w:highlight w:val="yellow"/>
        </w:rPr>
        <w:t>18.000,00 zł</w:t>
      </w:r>
    </w:p>
    <w:p w:rsidR="00E62312" w:rsidRPr="00345D23" w:rsidRDefault="00631CB7" w:rsidP="00345D23">
      <w:pPr>
        <w:ind w:left="284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>Kwota wadium: 700,00 zł</w:t>
      </w:r>
    </w:p>
    <w:p w:rsidR="00E62312" w:rsidRDefault="00E62312" w:rsidP="00E62312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E62312" w:rsidRDefault="00E62312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302105" w:rsidRPr="00C10C47" w:rsidRDefault="00DC71E5" w:rsidP="00E62312">
      <w:pPr>
        <w:ind w:left="284"/>
        <w:jc w:val="both"/>
        <w:rPr>
          <w:rFonts w:ascii="Arial" w:hAnsi="Arial" w:cs="Arial"/>
          <w:sz w:val="26"/>
          <w:szCs w:val="26"/>
        </w:rPr>
      </w:pPr>
      <w:r w:rsidRPr="00DC71E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299835" cy="2701492"/>
            <wp:effectExtent l="0" t="0" r="5715" b="3810"/>
            <wp:docPr id="14" name="Obraz 14" descr="D:\Public\Samochody\9\IMG_20211025_11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blic\Samochody\9\IMG_20211025_11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56" w:rsidRDefault="00CD3156" w:rsidP="00E62312">
      <w:pPr>
        <w:ind w:left="284"/>
        <w:jc w:val="both"/>
        <w:rPr>
          <w:rFonts w:ascii="Arial" w:hAnsi="Arial" w:cs="Arial"/>
          <w:sz w:val="26"/>
          <w:szCs w:val="26"/>
        </w:rPr>
      </w:pPr>
    </w:p>
    <w:p w:rsidR="00E62312" w:rsidRDefault="00DC71E5" w:rsidP="00DC71E5">
      <w:pPr>
        <w:ind w:left="284"/>
        <w:jc w:val="both"/>
        <w:rPr>
          <w:rFonts w:ascii="Arial" w:hAnsi="Arial" w:cs="Arial"/>
          <w:sz w:val="26"/>
          <w:szCs w:val="26"/>
        </w:rPr>
      </w:pPr>
      <w:r w:rsidRPr="00DC71E5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299835" cy="2701492"/>
            <wp:effectExtent l="0" t="0" r="5715" b="3810"/>
            <wp:docPr id="17" name="Obraz 17" descr="D:\Public\Samochody\9\IMG_20211025_1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ublic\Samochody\9\IMG_20211025_110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12" w:rsidRDefault="00E62312" w:rsidP="00631CB7">
      <w:pPr>
        <w:jc w:val="both"/>
        <w:rPr>
          <w:rFonts w:ascii="Arial" w:hAnsi="Arial" w:cs="Arial"/>
          <w:sz w:val="26"/>
          <w:szCs w:val="26"/>
        </w:rPr>
      </w:pPr>
    </w:p>
    <w:p w:rsidR="00897C4E" w:rsidRDefault="00897C4E" w:rsidP="00631CB7">
      <w:pPr>
        <w:jc w:val="both"/>
        <w:rPr>
          <w:rFonts w:ascii="Arial" w:hAnsi="Arial" w:cs="Arial"/>
          <w:sz w:val="26"/>
          <w:szCs w:val="26"/>
        </w:rPr>
      </w:pPr>
    </w:p>
    <w:p w:rsidR="00E62312" w:rsidRPr="00C10C47" w:rsidRDefault="00E62312" w:rsidP="00631CB7">
      <w:pPr>
        <w:jc w:val="both"/>
        <w:rPr>
          <w:rFonts w:ascii="Arial" w:hAnsi="Arial" w:cs="Arial"/>
          <w:sz w:val="26"/>
          <w:szCs w:val="26"/>
        </w:rPr>
      </w:pPr>
    </w:p>
    <w:p w:rsidR="00B00D1B" w:rsidRPr="00B00D1B" w:rsidRDefault="00B00D1B" w:rsidP="00D0692F">
      <w:pPr>
        <w:numPr>
          <w:ilvl w:val="0"/>
          <w:numId w:val="1"/>
        </w:numPr>
        <w:ind w:left="142" w:hanging="284"/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lastRenderedPageBreak/>
        <w:t>Samochód osobowy marki: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FIAT</w:t>
      </w:r>
      <w:r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 xml:space="preserve"> </w:t>
      </w:r>
      <w:r w:rsidRPr="001245F8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PUNTO 1,4 MR´</w:t>
      </w:r>
      <w:r w:rsidR="00897C4E">
        <w:rPr>
          <w:rFonts w:ascii="Arial" w:hAnsi="Arial" w:cs="Arial"/>
          <w:b/>
          <w:sz w:val="26"/>
          <w:szCs w:val="26"/>
          <w:shd w:val="clear" w:color="auto" w:fill="FFFFFF" w:themeFill="background1"/>
        </w:rPr>
        <w:t>12</w:t>
      </w:r>
    </w:p>
    <w:p w:rsidR="00B00D1B" w:rsidRPr="00C10C47" w:rsidRDefault="00B00D1B" w:rsidP="00B00D1B">
      <w:pPr>
        <w:ind w:left="142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N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r rej</w:t>
      </w:r>
      <w:r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estracyjny:</w:t>
      </w:r>
      <w:r w:rsidRPr="00180ED2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 xml:space="preserve"> NO </w:t>
      </w:r>
      <w:r w:rsidR="002F7961">
        <w:rPr>
          <w:rFonts w:ascii="Arial" w:hAnsi="Arial" w:cs="Arial"/>
          <w:b/>
          <w:sz w:val="26"/>
          <w:szCs w:val="26"/>
          <w:shd w:val="clear" w:color="auto" w:fill="D9D9D9" w:themeFill="background1" w:themeFillShade="D9"/>
        </w:rPr>
        <w:t>3492L</w:t>
      </w:r>
    </w:p>
    <w:p w:rsidR="00B00D1B" w:rsidRPr="00C10C47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Wersja: </w:t>
      </w:r>
      <w:proofErr w:type="spellStart"/>
      <w:r w:rsidR="00897C4E">
        <w:rPr>
          <w:rFonts w:ascii="Arial" w:hAnsi="Arial" w:cs="Arial"/>
          <w:b/>
          <w:sz w:val="26"/>
          <w:szCs w:val="26"/>
        </w:rPr>
        <w:t>Easy</w:t>
      </w:r>
      <w:proofErr w:type="spellEnd"/>
    </w:p>
    <w:p w:rsidR="00B00D1B" w:rsidRPr="00C10C47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Rok produkcji:</w:t>
      </w:r>
      <w:r w:rsidR="00807581">
        <w:rPr>
          <w:rFonts w:ascii="Arial" w:hAnsi="Arial" w:cs="Arial"/>
          <w:sz w:val="26"/>
          <w:szCs w:val="26"/>
        </w:rPr>
        <w:t xml:space="preserve"> </w:t>
      </w:r>
      <w:r w:rsidR="002F7961">
        <w:rPr>
          <w:rFonts w:ascii="Arial" w:hAnsi="Arial" w:cs="Arial"/>
          <w:b/>
          <w:sz w:val="26"/>
          <w:szCs w:val="26"/>
        </w:rPr>
        <w:t>2014</w:t>
      </w:r>
    </w:p>
    <w:p w:rsidR="00B00D1B" w:rsidRPr="00C10C47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Pojemność  /Moc silnika:</w:t>
      </w:r>
      <w:r w:rsidRPr="00180ED2">
        <w:rPr>
          <w:rFonts w:ascii="Arial" w:hAnsi="Arial" w:cs="Arial"/>
          <w:b/>
          <w:sz w:val="26"/>
          <w:szCs w:val="26"/>
        </w:rPr>
        <w:t>1368</w:t>
      </w:r>
      <w:r w:rsidR="00413995">
        <w:rPr>
          <w:rFonts w:ascii="Arial" w:hAnsi="Arial" w:cs="Arial"/>
          <w:b/>
          <w:sz w:val="26"/>
          <w:szCs w:val="26"/>
        </w:rPr>
        <w:t xml:space="preserve"> ccm / 57kW (77</w:t>
      </w:r>
      <w:r w:rsidRPr="00180ED2">
        <w:rPr>
          <w:rFonts w:ascii="Arial" w:hAnsi="Arial" w:cs="Arial"/>
          <w:b/>
          <w:sz w:val="26"/>
          <w:szCs w:val="26"/>
        </w:rPr>
        <w:t>KM)</w:t>
      </w:r>
    </w:p>
    <w:p w:rsidR="00B00D1B" w:rsidRDefault="00B00D1B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 xml:space="preserve">Przebieg: </w:t>
      </w:r>
      <w:r w:rsidR="00897C4E">
        <w:rPr>
          <w:rFonts w:ascii="Arial" w:hAnsi="Arial" w:cs="Arial"/>
          <w:b/>
          <w:sz w:val="26"/>
          <w:szCs w:val="26"/>
        </w:rPr>
        <w:t>5</w:t>
      </w:r>
      <w:r w:rsidR="002F7961">
        <w:rPr>
          <w:rFonts w:ascii="Arial" w:hAnsi="Arial" w:cs="Arial"/>
          <w:b/>
          <w:sz w:val="26"/>
          <w:szCs w:val="26"/>
        </w:rPr>
        <w:t>4762</w:t>
      </w:r>
      <w:r w:rsidRPr="001245F8">
        <w:rPr>
          <w:rFonts w:ascii="Arial" w:hAnsi="Arial" w:cs="Arial"/>
          <w:b/>
          <w:sz w:val="26"/>
          <w:szCs w:val="26"/>
        </w:rPr>
        <w:t xml:space="preserve"> km</w:t>
      </w:r>
      <w:r w:rsidRPr="00C10C47">
        <w:rPr>
          <w:rFonts w:ascii="Arial" w:hAnsi="Arial" w:cs="Arial"/>
          <w:sz w:val="26"/>
          <w:szCs w:val="26"/>
        </w:rPr>
        <w:t xml:space="preserve"> </w:t>
      </w:r>
    </w:p>
    <w:p w:rsidR="00897C4E" w:rsidRDefault="002F7961" w:rsidP="00B00D1B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Data pierwszej rejestracji: 2014/12/29</w:t>
      </w:r>
    </w:p>
    <w:p w:rsidR="00897C4E" w:rsidRPr="00345D23" w:rsidRDefault="00897C4E" w:rsidP="00897C4E">
      <w:pPr>
        <w:pStyle w:val="Akapitzlist"/>
        <w:numPr>
          <w:ilvl w:val="0"/>
          <w:numId w:val="16"/>
        </w:numPr>
        <w:jc w:val="both"/>
        <w:rPr>
          <w:rFonts w:ascii="Arial" w:hAnsi="Arial" w:cs="Arial"/>
          <w:sz w:val="26"/>
          <w:szCs w:val="26"/>
        </w:rPr>
      </w:pPr>
      <w:r w:rsidRPr="00345D23">
        <w:rPr>
          <w:rFonts w:ascii="Arial" w:hAnsi="Arial" w:cs="Arial"/>
          <w:sz w:val="26"/>
          <w:szCs w:val="26"/>
        </w:rPr>
        <w:t>Wyposażenie: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Antena radiowa.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sygnalizacji hamowania awaryjnego – ESS.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3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Fotel kierowcy z regulacją wysokości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wspomagania nagłego hamowania BAS.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Głośnik 6 szt.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Szyby przednie regulowanie elektrycznie.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rPr>
                <w:rFonts w:ascii="Arial" w:hAnsi="Arial" w:cs="Arial"/>
                <w:sz w:val="26"/>
                <w:szCs w:val="26"/>
              </w:rPr>
            </w:pPr>
            <w:proofErr w:type="spellStart"/>
            <w:r w:rsidRPr="00D0692F">
              <w:rPr>
                <w:rFonts w:ascii="Arial" w:hAnsi="Arial" w:cs="Arial"/>
                <w:sz w:val="26"/>
                <w:szCs w:val="26"/>
              </w:rPr>
              <w:t>Immobilizer</w:t>
            </w:r>
            <w:proofErr w:type="spellEnd"/>
            <w:r w:rsidRPr="00D0692F">
              <w:rPr>
                <w:rFonts w:ascii="Arial" w:hAnsi="Arial" w:cs="Arial"/>
                <w:sz w:val="26"/>
                <w:szCs w:val="26"/>
              </w:rPr>
              <w:t>.</w:t>
            </w:r>
          </w:p>
          <w:p w:rsidR="00897C4E" w:rsidRPr="00EA07B9" w:rsidRDefault="00897C4E" w:rsidP="00A30476">
            <w:pPr>
              <w:pStyle w:val="Akapitzlist"/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9" w:hanging="319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897C4E">
              <w:rPr>
                <w:rFonts w:ascii="Arial" w:hAnsi="Arial" w:cs="Arial"/>
                <w:sz w:val="26"/>
                <w:szCs w:val="26"/>
              </w:rPr>
              <w:t>ABS + EBD – system dystrybucji siły hamowania.</w:t>
            </w:r>
          </w:p>
        </w:tc>
      </w:tr>
      <w:tr w:rsidR="00897C4E" w:rsidTr="00A30476">
        <w:tc>
          <w:tcPr>
            <w:tcW w:w="4955" w:type="dxa"/>
          </w:tcPr>
          <w:p w:rsidR="00897C4E" w:rsidRPr="00D0692F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D0692F">
              <w:rPr>
                <w:rFonts w:ascii="Arial" w:hAnsi="Arial" w:cs="Arial"/>
                <w:sz w:val="26"/>
                <w:szCs w:val="26"/>
              </w:rPr>
              <w:t>Kolumna kierownicy regulowana</w:t>
            </w:r>
          </w:p>
          <w:p w:rsidR="00897C4E" w:rsidRDefault="00897C4E" w:rsidP="00A30476">
            <w:p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Wspomaganie układu kierowniczego „Dual Drive”.</w:t>
            </w:r>
          </w:p>
        </w:tc>
      </w:tr>
      <w:tr w:rsidR="00897C4E" w:rsidTr="00A30476">
        <w:tc>
          <w:tcPr>
            <w:tcW w:w="4955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Lusterka zewnętrzne regulowane, elektryczne, czarne.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Światła do jazdy dziennej.</w:t>
            </w:r>
          </w:p>
        </w:tc>
      </w:tr>
      <w:tr w:rsidR="00897C4E" w:rsidTr="00A30476">
        <w:tc>
          <w:tcPr>
            <w:tcW w:w="4955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Poduszki powietrzne (</w:t>
            </w:r>
            <w:r w:rsidRPr="00CA28DC">
              <w:rPr>
                <w:rFonts w:ascii="Arial" w:hAnsi="Arial" w:cs="Arial"/>
                <w:sz w:val="26"/>
                <w:szCs w:val="26"/>
              </w:rPr>
              <w:t>kierowca, pasażer).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Zamek centralny zdalnie sterowany.</w:t>
            </w:r>
          </w:p>
        </w:tc>
      </w:tr>
      <w:tr w:rsidR="00897C4E" w:rsidTr="00A30476">
        <w:tc>
          <w:tcPr>
            <w:tcW w:w="4955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System Start/Stop.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Zderzaki w kolorze nadwozia.</w:t>
            </w:r>
          </w:p>
        </w:tc>
      </w:tr>
      <w:tr w:rsidR="00897C4E" w:rsidTr="00A30476">
        <w:tc>
          <w:tcPr>
            <w:tcW w:w="4955" w:type="dxa"/>
          </w:tcPr>
          <w:p w:rsidR="00897C4E" w:rsidRPr="002F7961" w:rsidRDefault="002F7961" w:rsidP="002F7961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Komputer pokładowy</w:t>
            </w:r>
          </w:p>
        </w:tc>
        <w:tc>
          <w:tcPr>
            <w:tcW w:w="4956" w:type="dxa"/>
          </w:tcPr>
          <w:p w:rsidR="00897C4E" w:rsidRPr="00CA28DC" w:rsidRDefault="00897C4E" w:rsidP="00A30476">
            <w:pPr>
              <w:pStyle w:val="Akapitzlist"/>
              <w:numPr>
                <w:ilvl w:val="0"/>
                <w:numId w:val="37"/>
              </w:numPr>
              <w:ind w:left="313" w:hanging="284"/>
              <w:jc w:val="both"/>
              <w:rPr>
                <w:rFonts w:ascii="Arial" w:hAnsi="Arial" w:cs="Arial"/>
                <w:sz w:val="26"/>
                <w:szCs w:val="26"/>
              </w:rPr>
            </w:pPr>
            <w:r w:rsidRPr="00CA28DC">
              <w:rPr>
                <w:rFonts w:ascii="Arial" w:hAnsi="Arial" w:cs="Arial"/>
                <w:sz w:val="26"/>
                <w:szCs w:val="26"/>
              </w:rPr>
              <w:t>Klimatyzacja z filtrem p/pyłkowym.</w:t>
            </w:r>
          </w:p>
        </w:tc>
      </w:tr>
    </w:tbl>
    <w:p w:rsidR="00897C4E" w:rsidRPr="00897C4E" w:rsidRDefault="00897C4E" w:rsidP="00897C4E">
      <w:pPr>
        <w:jc w:val="both"/>
        <w:rPr>
          <w:rFonts w:ascii="Arial" w:hAnsi="Arial" w:cs="Arial"/>
          <w:sz w:val="26"/>
          <w:szCs w:val="26"/>
        </w:rPr>
      </w:pPr>
    </w:p>
    <w:p w:rsidR="00B00D1B" w:rsidRPr="00345D23" w:rsidRDefault="00B00D1B" w:rsidP="00345D23">
      <w:pPr>
        <w:ind w:left="284"/>
        <w:jc w:val="center"/>
        <w:rPr>
          <w:rFonts w:ascii="Arial" w:hAnsi="Arial" w:cs="Arial"/>
          <w:b/>
          <w:sz w:val="26"/>
          <w:szCs w:val="26"/>
        </w:rPr>
      </w:pP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Cena wywoławcza brutto: </w:t>
      </w:r>
      <w:r w:rsidR="002F7961">
        <w:rPr>
          <w:rFonts w:ascii="Arial" w:hAnsi="Arial" w:cs="Arial"/>
          <w:b/>
          <w:sz w:val="26"/>
          <w:szCs w:val="26"/>
          <w:highlight w:val="yellow"/>
        </w:rPr>
        <w:t>18</w:t>
      </w:r>
      <w:r w:rsidR="002916E2">
        <w:rPr>
          <w:rFonts w:ascii="Arial" w:hAnsi="Arial" w:cs="Arial"/>
          <w:b/>
          <w:sz w:val="26"/>
          <w:szCs w:val="26"/>
          <w:highlight w:val="yellow"/>
        </w:rPr>
        <w:t>.000,00</w:t>
      </w:r>
      <w:r w:rsidRPr="00345D23">
        <w:rPr>
          <w:rFonts w:ascii="Arial" w:hAnsi="Arial" w:cs="Arial"/>
          <w:b/>
          <w:sz w:val="26"/>
          <w:szCs w:val="26"/>
          <w:highlight w:val="yellow"/>
        </w:rPr>
        <w:t xml:space="preserve"> zł.</w:t>
      </w:r>
    </w:p>
    <w:p w:rsidR="00631CB7" w:rsidRPr="00345D23" w:rsidRDefault="00897C4E" w:rsidP="00345D23">
      <w:pPr>
        <w:ind w:left="284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345D23">
        <w:rPr>
          <w:rFonts w:ascii="Arial" w:hAnsi="Arial" w:cs="Arial"/>
          <w:b/>
          <w:sz w:val="26"/>
          <w:szCs w:val="26"/>
          <w:u w:val="single"/>
        </w:rPr>
        <w:t>Kwota wadium: 7</w:t>
      </w:r>
      <w:r w:rsidR="00631CB7" w:rsidRPr="00345D23">
        <w:rPr>
          <w:rFonts w:ascii="Arial" w:hAnsi="Arial" w:cs="Arial"/>
          <w:b/>
          <w:sz w:val="26"/>
          <w:szCs w:val="26"/>
          <w:u w:val="single"/>
        </w:rPr>
        <w:t>00,00 zł</w:t>
      </w:r>
    </w:p>
    <w:p w:rsidR="00413995" w:rsidRDefault="00413995" w:rsidP="00807581">
      <w:pPr>
        <w:jc w:val="both"/>
        <w:rPr>
          <w:rFonts w:ascii="Arial" w:hAnsi="Arial" w:cs="Arial"/>
          <w:sz w:val="26"/>
          <w:szCs w:val="26"/>
        </w:rPr>
      </w:pPr>
    </w:p>
    <w:p w:rsidR="00E856A7" w:rsidRDefault="00E856A7" w:rsidP="002F7961">
      <w:pPr>
        <w:jc w:val="both"/>
        <w:rPr>
          <w:rFonts w:ascii="Arial" w:hAnsi="Arial" w:cs="Arial"/>
          <w:noProof/>
          <w:sz w:val="26"/>
          <w:szCs w:val="26"/>
        </w:rPr>
      </w:pPr>
    </w:p>
    <w:p w:rsidR="00897C4E" w:rsidRDefault="002F7961" w:rsidP="000F13D3">
      <w:pPr>
        <w:ind w:left="284"/>
        <w:jc w:val="both"/>
        <w:rPr>
          <w:rFonts w:ascii="Arial" w:hAnsi="Arial" w:cs="Arial"/>
          <w:noProof/>
          <w:sz w:val="26"/>
          <w:szCs w:val="26"/>
        </w:rPr>
      </w:pPr>
      <w:r w:rsidRPr="002F7961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299835" cy="2701492"/>
            <wp:effectExtent l="0" t="0" r="5715" b="3810"/>
            <wp:docPr id="18" name="Obraz 18" descr="D:\Public\Samochody\12\IMG_20211025_11063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blic\Samochody\12\IMG_20211025_110630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4E" w:rsidRDefault="00897C4E" w:rsidP="000F13D3">
      <w:pPr>
        <w:ind w:left="284"/>
        <w:jc w:val="both"/>
        <w:rPr>
          <w:rFonts w:ascii="Arial" w:hAnsi="Arial" w:cs="Arial"/>
          <w:noProof/>
          <w:sz w:val="26"/>
          <w:szCs w:val="26"/>
        </w:rPr>
      </w:pPr>
    </w:p>
    <w:p w:rsidR="00897C4E" w:rsidRDefault="00897C4E" w:rsidP="000F13D3">
      <w:pPr>
        <w:ind w:left="284"/>
        <w:jc w:val="both"/>
        <w:rPr>
          <w:rFonts w:ascii="Arial" w:hAnsi="Arial" w:cs="Arial"/>
          <w:noProof/>
          <w:sz w:val="26"/>
          <w:szCs w:val="26"/>
        </w:rPr>
      </w:pPr>
    </w:p>
    <w:p w:rsidR="009B2120" w:rsidRDefault="009B2120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9B2120" w:rsidRDefault="009B2120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FB7D71" w:rsidRDefault="002F7961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  <w:r w:rsidRPr="002F7961">
        <w:rPr>
          <w:rFonts w:ascii="Arial" w:hAnsi="Arial" w:cs="Arial"/>
          <w:noProof/>
          <w:sz w:val="26"/>
          <w:szCs w:val="26"/>
          <w:u w:val="single"/>
        </w:rPr>
        <w:drawing>
          <wp:inline distT="0" distB="0" distL="0" distR="0">
            <wp:extent cx="6299835" cy="2701492"/>
            <wp:effectExtent l="0" t="0" r="5715" b="3810"/>
            <wp:docPr id="19" name="Obraz 19" descr="D:\Public\Samochody\12\IMG_20211025_1106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blic\Samochody\12\IMG_20211025_11065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0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6A7" w:rsidRPr="00FB7D71" w:rsidRDefault="00E856A7" w:rsidP="00631CB7">
      <w:pPr>
        <w:ind w:left="284"/>
        <w:jc w:val="both"/>
        <w:rPr>
          <w:rFonts w:ascii="Arial" w:hAnsi="Arial" w:cs="Arial"/>
          <w:sz w:val="26"/>
          <w:szCs w:val="26"/>
          <w:u w:val="single"/>
        </w:rPr>
      </w:pPr>
    </w:p>
    <w:p w:rsidR="00C0621F" w:rsidRPr="002F7961" w:rsidRDefault="00C0621F" w:rsidP="002F7961">
      <w:pPr>
        <w:tabs>
          <w:tab w:val="num" w:pos="284"/>
        </w:tabs>
        <w:jc w:val="both"/>
        <w:rPr>
          <w:rFonts w:ascii="Arial" w:hAnsi="Arial" w:cs="Arial"/>
          <w:sz w:val="26"/>
          <w:szCs w:val="26"/>
          <w:u w:val="single"/>
        </w:rPr>
      </w:pPr>
    </w:p>
    <w:p w:rsidR="00D26567" w:rsidRPr="00C10C47" w:rsidRDefault="00D26567" w:rsidP="00D26567">
      <w:pPr>
        <w:rPr>
          <w:rFonts w:ascii="Arial" w:hAnsi="Arial" w:cs="Arial"/>
          <w:sz w:val="26"/>
          <w:szCs w:val="26"/>
        </w:rPr>
      </w:pPr>
    </w:p>
    <w:p w:rsidR="000C1FF1" w:rsidRDefault="000C1FF1" w:rsidP="000C1FF1">
      <w:pPr>
        <w:jc w:val="both"/>
        <w:rPr>
          <w:rFonts w:ascii="Arial" w:hAnsi="Arial" w:cs="Arial"/>
          <w:sz w:val="26"/>
          <w:szCs w:val="26"/>
        </w:rPr>
      </w:pPr>
      <w:r w:rsidRPr="000C1FF1">
        <w:rPr>
          <w:rFonts w:ascii="Arial" w:hAnsi="Arial" w:cs="Arial"/>
          <w:sz w:val="26"/>
          <w:szCs w:val="26"/>
        </w:rPr>
        <w:t>Pisemne oferty cenowe nale</w:t>
      </w:r>
      <w:r>
        <w:rPr>
          <w:rFonts w:ascii="Arial" w:hAnsi="Arial" w:cs="Arial"/>
          <w:sz w:val="26"/>
          <w:szCs w:val="26"/>
        </w:rPr>
        <w:t xml:space="preserve">ży składać w </w:t>
      </w:r>
      <w:r w:rsidR="002F7961">
        <w:rPr>
          <w:rFonts w:ascii="Arial" w:hAnsi="Arial" w:cs="Arial"/>
          <w:sz w:val="26"/>
          <w:szCs w:val="26"/>
        </w:rPr>
        <w:t>terminie do dnia 04</w:t>
      </w:r>
      <w:r w:rsidR="002916E2">
        <w:rPr>
          <w:rFonts w:ascii="Arial" w:hAnsi="Arial" w:cs="Arial"/>
          <w:sz w:val="26"/>
          <w:szCs w:val="26"/>
        </w:rPr>
        <w:t>.</w:t>
      </w:r>
      <w:r w:rsidR="002F7961">
        <w:rPr>
          <w:rFonts w:ascii="Arial" w:hAnsi="Arial" w:cs="Arial"/>
          <w:sz w:val="26"/>
          <w:szCs w:val="26"/>
        </w:rPr>
        <w:t>11</w:t>
      </w:r>
      <w:r w:rsidR="005C1A4A">
        <w:rPr>
          <w:rFonts w:ascii="Arial" w:hAnsi="Arial" w:cs="Arial"/>
          <w:sz w:val="26"/>
          <w:szCs w:val="26"/>
        </w:rPr>
        <w:t>.2021 r. do godziny 11:</w:t>
      </w:r>
      <w:r w:rsidRPr="000C1FF1">
        <w:rPr>
          <w:rFonts w:ascii="Arial" w:hAnsi="Arial" w:cs="Arial"/>
          <w:sz w:val="26"/>
          <w:szCs w:val="26"/>
        </w:rPr>
        <w:t xml:space="preserve">00 w Sekretariacie </w:t>
      </w:r>
      <w:r>
        <w:rPr>
          <w:rFonts w:ascii="Arial" w:hAnsi="Arial" w:cs="Arial"/>
          <w:sz w:val="26"/>
          <w:szCs w:val="26"/>
        </w:rPr>
        <w:t>WORD Olsztyn</w:t>
      </w:r>
      <w:r w:rsidRPr="000C1FF1">
        <w:rPr>
          <w:rFonts w:ascii="Arial" w:hAnsi="Arial" w:cs="Arial"/>
          <w:sz w:val="26"/>
          <w:szCs w:val="26"/>
        </w:rPr>
        <w:t xml:space="preserve">, przy ul. </w:t>
      </w:r>
      <w:r>
        <w:rPr>
          <w:rFonts w:ascii="Arial" w:hAnsi="Arial" w:cs="Arial"/>
          <w:sz w:val="26"/>
          <w:szCs w:val="26"/>
        </w:rPr>
        <w:t>Towarowej 17</w:t>
      </w:r>
      <w:r w:rsidR="007843EE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w </w:t>
      </w:r>
      <w:r w:rsidR="007843EE">
        <w:rPr>
          <w:rFonts w:ascii="Arial" w:hAnsi="Arial" w:cs="Arial"/>
          <w:sz w:val="26"/>
          <w:szCs w:val="26"/>
        </w:rPr>
        <w:t>Olsztynie lub przesłać drogą pocztową na ww. adres.</w:t>
      </w:r>
      <w:r w:rsidR="007843EE" w:rsidRPr="007843EE">
        <w:t xml:space="preserve"> </w:t>
      </w:r>
      <w:r w:rsidR="007843EE" w:rsidRPr="007843EE">
        <w:rPr>
          <w:rFonts w:ascii="Arial" w:hAnsi="Arial" w:cs="Arial"/>
          <w:sz w:val="26"/>
          <w:szCs w:val="26"/>
        </w:rPr>
        <w:t xml:space="preserve">W przypadku ofert przysłanych drogą pocztową liczy się data wpływu oferty do  WORD Olsztyn.  </w:t>
      </w:r>
    </w:p>
    <w:p w:rsidR="007843EE" w:rsidRDefault="007843EE" w:rsidP="000C1FF1">
      <w:pPr>
        <w:jc w:val="both"/>
        <w:rPr>
          <w:rFonts w:ascii="Arial" w:hAnsi="Arial" w:cs="Arial"/>
          <w:sz w:val="26"/>
          <w:szCs w:val="26"/>
        </w:rPr>
      </w:pPr>
    </w:p>
    <w:p w:rsidR="00650D9D" w:rsidRPr="00C10C47" w:rsidRDefault="000C1FF1" w:rsidP="000C1FF1">
      <w:pPr>
        <w:jc w:val="both"/>
        <w:rPr>
          <w:rFonts w:ascii="Arial" w:hAnsi="Arial" w:cs="Arial"/>
          <w:bCs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K</w:t>
      </w:r>
      <w:r w:rsidR="00761F4A" w:rsidRPr="00C10C47">
        <w:rPr>
          <w:rFonts w:ascii="Arial" w:hAnsi="Arial" w:cs="Arial"/>
          <w:color w:val="000000"/>
          <w:sz w:val="26"/>
          <w:szCs w:val="26"/>
        </w:rPr>
        <w:t>omisyjne o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twarcie ofert </w:t>
      </w:r>
      <w:r>
        <w:rPr>
          <w:rFonts w:ascii="Arial" w:hAnsi="Arial" w:cs="Arial"/>
          <w:color w:val="000000"/>
          <w:sz w:val="26"/>
          <w:szCs w:val="26"/>
        </w:rPr>
        <w:t xml:space="preserve">nastąpi </w:t>
      </w:r>
      <w:r w:rsidR="00650D9D" w:rsidRPr="00C10C47">
        <w:rPr>
          <w:rFonts w:ascii="Arial" w:hAnsi="Arial" w:cs="Arial"/>
          <w:color w:val="000000"/>
          <w:sz w:val="26"/>
          <w:szCs w:val="26"/>
        </w:rPr>
        <w:t xml:space="preserve"> w </w:t>
      </w:r>
      <w:r>
        <w:rPr>
          <w:rFonts w:ascii="Arial" w:hAnsi="Arial" w:cs="Arial"/>
          <w:color w:val="000000"/>
          <w:sz w:val="26"/>
          <w:szCs w:val="26"/>
        </w:rPr>
        <w:t xml:space="preserve">tym samym dniu </w:t>
      </w:r>
      <w:r w:rsidR="005C1A4A">
        <w:rPr>
          <w:rFonts w:ascii="Arial" w:hAnsi="Arial" w:cs="Arial"/>
          <w:bCs/>
          <w:color w:val="000000"/>
          <w:sz w:val="26"/>
          <w:szCs w:val="26"/>
        </w:rPr>
        <w:t>o godz. 11:</w:t>
      </w:r>
      <w:r w:rsidR="002F7961">
        <w:rPr>
          <w:rFonts w:ascii="Arial" w:hAnsi="Arial" w:cs="Arial"/>
          <w:bCs/>
          <w:color w:val="000000"/>
          <w:sz w:val="26"/>
          <w:szCs w:val="26"/>
        </w:rPr>
        <w:t>15</w:t>
      </w:r>
      <w:r w:rsidR="005C1A4A">
        <w:rPr>
          <w:rFonts w:ascii="Arial" w:hAnsi="Arial" w:cs="Arial"/>
          <w:bCs/>
          <w:color w:val="000000"/>
          <w:sz w:val="26"/>
          <w:szCs w:val="26"/>
        </w:rPr>
        <w:t>.</w:t>
      </w:r>
    </w:p>
    <w:p w:rsidR="00650D9D" w:rsidRDefault="00B54078" w:rsidP="000C1FF1">
      <w:pPr>
        <w:jc w:val="both"/>
        <w:rPr>
          <w:rFonts w:ascii="Arial" w:hAnsi="Arial" w:cs="Arial"/>
          <w:b/>
          <w:bCs/>
          <w:color w:val="000000"/>
          <w:sz w:val="26"/>
          <w:szCs w:val="26"/>
          <w:u w:val="single"/>
        </w:rPr>
      </w:pPr>
      <w:r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Zamawiający nie przewiduje zwołania of</w:t>
      </w:r>
      <w:r w:rsidR="009A646D" w:rsidRPr="00C10C47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erentów na czas otwarcia ofert z uwagi na stan epidemii.</w:t>
      </w:r>
    </w:p>
    <w:p w:rsidR="00D63897" w:rsidRPr="00C10C47" w:rsidRDefault="00453338" w:rsidP="000C1FF1">
      <w:pPr>
        <w:jc w:val="both"/>
        <w:rPr>
          <w:rFonts w:ascii="Arial" w:hAnsi="Arial" w:cs="Arial"/>
          <w:bCs/>
          <w:color w:val="000000"/>
          <w:sz w:val="26"/>
          <w:szCs w:val="26"/>
          <w:u w:val="single"/>
        </w:rPr>
      </w:pP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Szczegółowy opis postępowania w p</w:t>
      </w:r>
      <w:r w:rsidR="00F25343">
        <w:rPr>
          <w:rFonts w:ascii="Arial" w:hAnsi="Arial" w:cs="Arial"/>
          <w:b/>
          <w:bCs/>
          <w:color w:val="000000"/>
          <w:sz w:val="26"/>
          <w:szCs w:val="26"/>
          <w:u w:val="single"/>
        </w:rPr>
        <w:t>rzetargu,  znajduje się w Załączn</w:t>
      </w:r>
      <w:r>
        <w:rPr>
          <w:rFonts w:ascii="Arial" w:hAnsi="Arial" w:cs="Arial"/>
          <w:b/>
          <w:bCs/>
          <w:color w:val="000000"/>
          <w:sz w:val="26"/>
          <w:szCs w:val="26"/>
          <w:u w:val="single"/>
        </w:rPr>
        <w:t>iku nr 1.</w:t>
      </w:r>
    </w:p>
    <w:p w:rsidR="00650D9D" w:rsidRPr="00C10C47" w:rsidRDefault="00650D9D" w:rsidP="00650D9D">
      <w:pPr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650D9D" w:rsidRDefault="00650D9D" w:rsidP="003F7A86">
      <w:pPr>
        <w:jc w:val="both"/>
        <w:rPr>
          <w:rFonts w:ascii="Arial" w:hAnsi="Arial" w:cs="Arial"/>
          <w:sz w:val="26"/>
          <w:szCs w:val="26"/>
        </w:rPr>
      </w:pPr>
      <w:r w:rsidRPr="00C10C47">
        <w:rPr>
          <w:rFonts w:ascii="Arial" w:hAnsi="Arial" w:cs="Arial"/>
          <w:sz w:val="26"/>
          <w:szCs w:val="26"/>
        </w:rPr>
        <w:t>Pojazd</w:t>
      </w:r>
      <w:r w:rsidR="00BB2289" w:rsidRPr="00C10C47">
        <w:rPr>
          <w:rFonts w:ascii="Arial" w:hAnsi="Arial" w:cs="Arial"/>
          <w:sz w:val="26"/>
          <w:szCs w:val="26"/>
        </w:rPr>
        <w:t>y</w:t>
      </w:r>
      <w:r w:rsidRPr="00C10C47">
        <w:rPr>
          <w:rFonts w:ascii="Arial" w:hAnsi="Arial" w:cs="Arial"/>
          <w:sz w:val="26"/>
          <w:szCs w:val="26"/>
        </w:rPr>
        <w:t xml:space="preserve">  będąc</w:t>
      </w:r>
      <w:r w:rsidR="00BB2289" w:rsidRPr="00C10C47">
        <w:rPr>
          <w:rFonts w:ascii="Arial" w:hAnsi="Arial" w:cs="Arial"/>
          <w:sz w:val="26"/>
          <w:szCs w:val="26"/>
        </w:rPr>
        <w:t>e</w:t>
      </w:r>
      <w:r w:rsidRPr="00C10C47">
        <w:rPr>
          <w:rFonts w:ascii="Arial" w:hAnsi="Arial" w:cs="Arial"/>
          <w:sz w:val="26"/>
          <w:szCs w:val="26"/>
        </w:rPr>
        <w:t xml:space="preserve"> przedmiotem przetargu można obejrzeć w siedzibie  Sprzedającego od </w:t>
      </w:r>
      <w:r w:rsidR="00E62312">
        <w:rPr>
          <w:rFonts w:ascii="Arial" w:hAnsi="Arial" w:cs="Arial"/>
          <w:sz w:val="26"/>
          <w:szCs w:val="26"/>
        </w:rPr>
        <w:t xml:space="preserve">poniedziałku do piątku  </w:t>
      </w:r>
      <w:r w:rsidRPr="00C10C47">
        <w:rPr>
          <w:rFonts w:ascii="Arial" w:hAnsi="Arial" w:cs="Arial"/>
          <w:sz w:val="26"/>
          <w:szCs w:val="26"/>
        </w:rPr>
        <w:t>w god</w:t>
      </w:r>
      <w:r w:rsidR="00E62312">
        <w:rPr>
          <w:rFonts w:ascii="Arial" w:hAnsi="Arial" w:cs="Arial"/>
          <w:sz w:val="26"/>
          <w:szCs w:val="26"/>
        </w:rPr>
        <w:t>zinach od 8:00  do  14:00.</w:t>
      </w:r>
    </w:p>
    <w:p w:rsidR="003F7A86" w:rsidRDefault="003F7A86" w:rsidP="00650D9D">
      <w:pPr>
        <w:rPr>
          <w:rFonts w:ascii="Arial" w:hAnsi="Arial" w:cs="Arial"/>
          <w:sz w:val="26"/>
          <w:szCs w:val="26"/>
        </w:rPr>
      </w:pPr>
    </w:p>
    <w:p w:rsidR="003F7A86" w:rsidRDefault="003F7A86" w:rsidP="00650D9D">
      <w:pPr>
        <w:rPr>
          <w:rFonts w:ascii="Arial" w:hAnsi="Arial" w:cs="Arial"/>
          <w:sz w:val="26"/>
          <w:szCs w:val="26"/>
        </w:rPr>
      </w:pPr>
    </w:p>
    <w:p w:rsidR="00761F4A" w:rsidRPr="00C10C47" w:rsidRDefault="00761F4A" w:rsidP="00761F4A">
      <w:pPr>
        <w:spacing w:after="24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761F4A" w:rsidRPr="003F7A86" w:rsidRDefault="003F7A86" w:rsidP="00761F4A">
      <w:pPr>
        <w:spacing w:after="24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Załączniki:</w:t>
      </w:r>
    </w:p>
    <w:p w:rsidR="003F7A86" w:rsidRPr="003F7A86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Regulamin postępowania w przetargu.</w:t>
      </w:r>
    </w:p>
    <w:p w:rsidR="009B2212" w:rsidRDefault="003F7A86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3F7A86">
        <w:rPr>
          <w:rFonts w:ascii="Arial" w:hAnsi="Arial" w:cs="Arial"/>
          <w:b/>
          <w:color w:val="000000"/>
          <w:sz w:val="22"/>
          <w:szCs w:val="22"/>
        </w:rPr>
        <w:t>Formularz ofertowy.</w:t>
      </w:r>
    </w:p>
    <w:p w:rsidR="009B2212" w:rsidRDefault="009B2212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B2212">
        <w:rPr>
          <w:rFonts w:ascii="Arial" w:hAnsi="Arial" w:cs="Arial"/>
          <w:b/>
          <w:color w:val="000000"/>
          <w:sz w:val="22"/>
          <w:szCs w:val="22"/>
        </w:rPr>
        <w:t>Informacja o Ochronie Danych Osobowych.</w:t>
      </w:r>
    </w:p>
    <w:p w:rsidR="002C56EA" w:rsidRPr="00712C7D" w:rsidRDefault="00BC6DC1" w:rsidP="00D0692F">
      <w:pPr>
        <w:pStyle w:val="Akapitzlist"/>
        <w:numPr>
          <w:ilvl w:val="3"/>
          <w:numId w:val="1"/>
        </w:numPr>
        <w:tabs>
          <w:tab w:val="num" w:pos="2880"/>
        </w:tabs>
        <w:spacing w:after="240"/>
        <w:ind w:left="426" w:hanging="284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Regulamin sprzedaży składników majątkowych WORD Olsztyn.</w:t>
      </w:r>
    </w:p>
    <w:p w:rsidR="002C56EA" w:rsidRPr="00712C7D" w:rsidRDefault="002C56EA" w:rsidP="002C56EA">
      <w:pPr>
        <w:spacing w:after="240"/>
        <w:ind w:left="4395"/>
        <w:jc w:val="center"/>
        <w:rPr>
          <w:rFonts w:ascii="Arial" w:hAnsi="Arial" w:cs="Arial"/>
          <w:color w:val="000000"/>
          <w:sz w:val="26"/>
          <w:szCs w:val="26"/>
        </w:rPr>
      </w:pPr>
      <w:r w:rsidRPr="00712C7D">
        <w:rPr>
          <w:rFonts w:ascii="Arial" w:hAnsi="Arial" w:cs="Arial"/>
          <w:color w:val="000000"/>
          <w:sz w:val="26"/>
          <w:szCs w:val="26"/>
        </w:rPr>
        <w:t>DYREKTOR WORD OLSZTYN</w:t>
      </w:r>
    </w:p>
    <w:p w:rsidR="001A1A78" w:rsidRPr="00A72313" w:rsidRDefault="00394B7E" w:rsidP="00A72313">
      <w:pPr>
        <w:spacing w:after="240"/>
        <w:ind w:left="4395"/>
        <w:jc w:val="center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/-/ </w:t>
      </w:r>
      <w:r w:rsidR="002C56EA" w:rsidRPr="00712C7D">
        <w:rPr>
          <w:rFonts w:ascii="Arial" w:hAnsi="Arial" w:cs="Arial"/>
          <w:color w:val="000000"/>
          <w:sz w:val="26"/>
          <w:szCs w:val="26"/>
        </w:rPr>
        <w:t>MAREK BOJARSKI</w:t>
      </w:r>
    </w:p>
    <w:p w:rsidR="00E856A7" w:rsidRDefault="00E856A7" w:rsidP="00761F4A">
      <w:pPr>
        <w:spacing w:after="240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F92EA4" w:rsidRDefault="00F92EA4" w:rsidP="00761F4A">
      <w:pPr>
        <w:spacing w:after="240"/>
        <w:jc w:val="both"/>
        <w:rPr>
          <w:rFonts w:ascii="Arial" w:hAnsi="Arial" w:cs="Arial"/>
          <w:b/>
          <w:color w:val="000000"/>
          <w:sz w:val="26"/>
          <w:szCs w:val="26"/>
        </w:rPr>
      </w:pPr>
      <w:bookmarkStart w:id="0" w:name="_GoBack"/>
      <w:bookmarkEnd w:id="0"/>
    </w:p>
    <w:p w:rsidR="003F7A86" w:rsidRPr="003F7A86" w:rsidRDefault="003F7A86" w:rsidP="003F7A86">
      <w:pPr>
        <w:spacing w:after="240"/>
        <w:jc w:val="right"/>
        <w:rPr>
          <w:rFonts w:ascii="Arial" w:hAnsi="Arial" w:cs="Arial"/>
          <w:color w:val="000000"/>
          <w:sz w:val="20"/>
          <w:szCs w:val="20"/>
        </w:rPr>
      </w:pPr>
      <w:r w:rsidRPr="003F7A86">
        <w:rPr>
          <w:rFonts w:ascii="Arial" w:hAnsi="Arial" w:cs="Arial"/>
          <w:color w:val="000000"/>
          <w:sz w:val="20"/>
          <w:szCs w:val="20"/>
        </w:rPr>
        <w:lastRenderedPageBreak/>
        <w:t>Załącznik nr 1.</w:t>
      </w:r>
    </w:p>
    <w:p w:rsidR="00761F4A" w:rsidRDefault="00761F4A" w:rsidP="00610C1C">
      <w:pPr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9B2212">
        <w:rPr>
          <w:rFonts w:ascii="Arial" w:hAnsi="Arial" w:cs="Arial"/>
          <w:b/>
          <w:color w:val="000000"/>
          <w:sz w:val="32"/>
          <w:szCs w:val="32"/>
        </w:rPr>
        <w:t>Regulamin postępowania w przetargu:</w:t>
      </w:r>
    </w:p>
    <w:p w:rsidR="00B237E4" w:rsidRPr="009B2212" w:rsidRDefault="00B237E4" w:rsidP="00B237E4">
      <w:pPr>
        <w:tabs>
          <w:tab w:val="left" w:pos="851"/>
        </w:tabs>
        <w:spacing w:after="240"/>
        <w:ind w:left="567"/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:rsidR="00761F4A" w:rsidRPr="00B237E4" w:rsidRDefault="00610C1C" w:rsidP="00610C1C">
      <w:pPr>
        <w:tabs>
          <w:tab w:val="left" w:pos="851"/>
        </w:tabs>
        <w:spacing w:after="240"/>
        <w:ind w:left="567" w:hanging="141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B237E4">
        <w:rPr>
          <w:rFonts w:ascii="Arial" w:hAnsi="Arial" w:cs="Arial"/>
          <w:b/>
          <w:color w:val="000000"/>
          <w:sz w:val="28"/>
          <w:szCs w:val="28"/>
        </w:rPr>
        <w:t>I</w:t>
      </w:r>
      <w:r w:rsidR="00761F4A" w:rsidRPr="00B237E4">
        <w:rPr>
          <w:rFonts w:ascii="Arial" w:hAnsi="Arial" w:cs="Arial"/>
          <w:b/>
          <w:color w:val="000000"/>
          <w:sz w:val="28"/>
          <w:szCs w:val="28"/>
        </w:rPr>
        <w:t>. Wymagania jakim powinna odpowiadać oferta w prowadzonym przetargu.</w:t>
      </w:r>
    </w:p>
    <w:p w:rsidR="00610C1C" w:rsidRPr="00610C1C" w:rsidRDefault="003F7A86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Segoe UI" w:hAnsi="Segoe UI" w:cs="Segoe UI"/>
          <w:color w:val="171717"/>
          <w:shd w:val="clear" w:color="auto" w:fill="FFFFFF"/>
        </w:rPr>
      </w:pPr>
      <w:r w:rsidRPr="00610C1C">
        <w:rPr>
          <w:rFonts w:ascii="Arial" w:hAnsi="Arial" w:cs="Arial"/>
          <w:color w:val="171717"/>
          <w:sz w:val="26"/>
          <w:szCs w:val="26"/>
          <w:shd w:val="clear" w:color="auto" w:fill="FFFFFF"/>
        </w:rPr>
        <w:t>Oferty należy składać na Formularzu ofertowym, którego wzór stanowi załącznik nr 2</w:t>
      </w:r>
      <w:r w:rsidR="00631CB7" w:rsidRPr="00610C1C">
        <w:rPr>
          <w:rFonts w:ascii="Segoe UI" w:hAnsi="Segoe UI" w:cs="Segoe UI"/>
          <w:color w:val="171717"/>
          <w:shd w:val="clear" w:color="auto" w:fill="FFFFFF"/>
        </w:rPr>
        <w:t>.</w:t>
      </w:r>
    </w:p>
    <w:p w:rsidR="00610C1C" w:rsidRPr="00610C1C" w:rsidRDefault="00761F4A" w:rsidP="00B237E4">
      <w:pPr>
        <w:pStyle w:val="Akapitzlist"/>
        <w:numPr>
          <w:ilvl w:val="1"/>
          <w:numId w:val="28"/>
        </w:numPr>
        <w:tabs>
          <w:tab w:val="left" w:pos="851"/>
          <w:tab w:val="left" w:pos="1701"/>
        </w:tabs>
        <w:ind w:left="1134" w:firstLine="0"/>
        <w:jc w:val="both"/>
        <w:rPr>
          <w:rFonts w:ascii="Arial" w:hAnsi="Arial" w:cs="Arial"/>
          <w:bCs/>
          <w:sz w:val="26"/>
          <w:szCs w:val="26"/>
          <w:u w:val="single"/>
        </w:rPr>
      </w:pPr>
      <w:r w:rsidRPr="00610C1C">
        <w:rPr>
          <w:rFonts w:ascii="Arial" w:hAnsi="Arial" w:cs="Arial"/>
          <w:bCs/>
          <w:sz w:val="26"/>
          <w:szCs w:val="26"/>
        </w:rPr>
        <w:t xml:space="preserve">Oferowana cena nie może być niższa </w:t>
      </w:r>
      <w:r w:rsidRPr="00610C1C">
        <w:rPr>
          <w:rFonts w:ascii="Arial" w:hAnsi="Arial" w:cs="Arial"/>
          <w:bCs/>
          <w:sz w:val="26"/>
          <w:szCs w:val="26"/>
          <w:u w:val="single"/>
        </w:rPr>
        <w:t>niż  cena wywoławcza.</w:t>
      </w:r>
    </w:p>
    <w:p w:rsidR="00610C1C" w:rsidRDefault="003202EE" w:rsidP="00B237E4">
      <w:pPr>
        <w:pStyle w:val="Akapitzlist"/>
        <w:numPr>
          <w:ilvl w:val="1"/>
          <w:numId w:val="28"/>
        </w:numPr>
        <w:tabs>
          <w:tab w:val="left" w:pos="851"/>
          <w:tab w:val="left" w:pos="1701"/>
        </w:tabs>
        <w:ind w:left="1134" w:firstLine="0"/>
        <w:jc w:val="both"/>
        <w:rPr>
          <w:rFonts w:ascii="Arial" w:hAnsi="Arial" w:cs="Arial"/>
          <w:bCs/>
          <w:sz w:val="26"/>
          <w:szCs w:val="26"/>
        </w:rPr>
      </w:pPr>
      <w:r w:rsidRPr="00610C1C">
        <w:rPr>
          <w:rFonts w:ascii="Arial" w:hAnsi="Arial" w:cs="Arial"/>
          <w:bCs/>
          <w:sz w:val="26"/>
          <w:szCs w:val="26"/>
        </w:rPr>
        <w:t>O</w:t>
      </w:r>
      <w:r w:rsidR="00761F4A" w:rsidRPr="00610C1C">
        <w:rPr>
          <w:rFonts w:ascii="Arial" w:hAnsi="Arial" w:cs="Arial"/>
          <w:bCs/>
          <w:sz w:val="26"/>
          <w:szCs w:val="26"/>
        </w:rPr>
        <w:t>świadczenie oferenta na druku Sprzedającego, że zapoznał się ze stanem technicznym przedmiotu przetargu, warunkami przetargu.</w:t>
      </w:r>
    </w:p>
    <w:p w:rsidR="00B237E4" w:rsidRPr="00610C1C" w:rsidRDefault="00B237E4" w:rsidP="00B237E4">
      <w:pPr>
        <w:pStyle w:val="Akapitzlist"/>
        <w:tabs>
          <w:tab w:val="left" w:pos="851"/>
          <w:tab w:val="left" w:pos="1701"/>
        </w:tabs>
        <w:ind w:left="1134"/>
        <w:jc w:val="both"/>
        <w:rPr>
          <w:rFonts w:ascii="Arial" w:hAnsi="Arial" w:cs="Arial"/>
          <w:bCs/>
          <w:sz w:val="26"/>
          <w:szCs w:val="26"/>
        </w:rPr>
      </w:pPr>
    </w:p>
    <w:p w:rsidR="004019BC" w:rsidRPr="00B237E4" w:rsidRDefault="004019BC" w:rsidP="00B237E4">
      <w:pPr>
        <w:pStyle w:val="Akapitzlist"/>
        <w:numPr>
          <w:ilvl w:val="0"/>
          <w:numId w:val="26"/>
        </w:numPr>
        <w:tabs>
          <w:tab w:val="left" w:pos="851"/>
          <w:tab w:val="left" w:pos="1276"/>
        </w:tabs>
        <w:ind w:left="1134" w:hanging="425"/>
        <w:jc w:val="both"/>
        <w:rPr>
          <w:rFonts w:ascii="Arial" w:hAnsi="Arial" w:cs="Arial"/>
          <w:b/>
          <w:color w:val="000000"/>
          <w:sz w:val="26"/>
          <w:szCs w:val="26"/>
        </w:rPr>
      </w:pPr>
      <w:r w:rsidRPr="00610C1C">
        <w:rPr>
          <w:rFonts w:ascii="Arial" w:hAnsi="Arial" w:cs="Arial"/>
          <w:sz w:val="26"/>
          <w:szCs w:val="26"/>
        </w:rPr>
        <w:t>Oferta powinna być złożona w zamkniętej kopercie z napisem: „oferta na zakup – (marka, model, rocznik, nr raj. pojazdu)”.</w:t>
      </w:r>
      <w:r w:rsidRPr="00610C1C">
        <w:rPr>
          <w:rFonts w:ascii="Arial" w:hAnsi="Arial" w:cs="Arial"/>
          <w:b/>
          <w:sz w:val="26"/>
          <w:szCs w:val="26"/>
        </w:rPr>
        <w:t xml:space="preserve"> </w:t>
      </w:r>
    </w:p>
    <w:p w:rsidR="00B237E4" w:rsidRPr="00610C1C" w:rsidRDefault="00B237E4" w:rsidP="00B237E4">
      <w:pPr>
        <w:pStyle w:val="Akapitzlist"/>
        <w:tabs>
          <w:tab w:val="left" w:pos="851"/>
          <w:tab w:val="left" w:pos="1276"/>
        </w:tabs>
        <w:ind w:left="1134"/>
        <w:jc w:val="both"/>
        <w:rPr>
          <w:rFonts w:ascii="Arial" w:hAnsi="Arial" w:cs="Arial"/>
          <w:b/>
          <w:color w:val="000000"/>
          <w:sz w:val="26"/>
          <w:szCs w:val="26"/>
        </w:rPr>
      </w:pPr>
    </w:p>
    <w:p w:rsidR="00B237E4" w:rsidRDefault="00761F4A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0C47">
        <w:rPr>
          <w:rFonts w:ascii="Arial" w:hAnsi="Arial" w:cs="Arial"/>
          <w:color w:val="000000"/>
          <w:sz w:val="26"/>
          <w:szCs w:val="26"/>
        </w:rPr>
        <w:t>Każdy Oferent może złożyć tylko jedną ofertę na dany przedmiot przetargu.</w:t>
      </w:r>
    </w:p>
    <w:p w:rsidR="00C15D47" w:rsidRPr="00B237E4" w:rsidRDefault="00C15D47" w:rsidP="00B237E4">
      <w:pPr>
        <w:pStyle w:val="Tekstpodstawowy2"/>
        <w:numPr>
          <w:ilvl w:val="0"/>
          <w:numId w:val="26"/>
        </w:numPr>
        <w:tabs>
          <w:tab w:val="left" w:pos="709"/>
        </w:tabs>
        <w:spacing w:line="240" w:lineRule="auto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B237E4">
        <w:rPr>
          <w:rFonts w:ascii="Arial" w:hAnsi="Arial" w:cs="Arial"/>
          <w:color w:val="000000"/>
          <w:sz w:val="26"/>
          <w:szCs w:val="26"/>
        </w:rPr>
        <w:t>Sprzedający wymaga wniesienia wadium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,</w:t>
      </w:r>
      <w:r w:rsidR="00631CB7" w:rsidRPr="00B237E4">
        <w:rPr>
          <w:rFonts w:ascii="Segoe UI" w:hAnsi="Segoe UI" w:cs="Segoe UI"/>
          <w:color w:val="171717"/>
          <w:shd w:val="clear" w:color="auto" w:fill="FFFFFF"/>
        </w:rPr>
        <w:t xml:space="preserve"> </w:t>
      </w:r>
      <w:r w:rsidR="00631CB7" w:rsidRPr="00B237E4">
        <w:rPr>
          <w:rFonts w:ascii="Arial" w:hAnsi="Arial" w:cs="Arial"/>
          <w:color w:val="000000"/>
          <w:sz w:val="26"/>
          <w:szCs w:val="26"/>
        </w:rPr>
        <w:t>w wysokości określonej ogłoszeniu.</w:t>
      </w: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Oferent wnosi wadium przelewem na rachunek bankowy: </w:t>
      </w:r>
      <w:r w:rsidRPr="00B237E4">
        <w:rPr>
          <w:rFonts w:ascii="Arial" w:hAnsi="Arial" w:cs="Arial"/>
          <w:color w:val="000000"/>
          <w:sz w:val="26"/>
          <w:szCs w:val="26"/>
        </w:rPr>
        <w:t xml:space="preserve">Bank Pekao SA </w:t>
      </w:r>
      <w:r w:rsidR="00B237E4">
        <w:rPr>
          <w:rFonts w:ascii="Arial" w:hAnsi="Arial" w:cs="Arial"/>
          <w:color w:val="000000"/>
          <w:sz w:val="26"/>
          <w:szCs w:val="26"/>
        </w:rPr>
        <w:t xml:space="preserve">            </w:t>
      </w:r>
      <w:r w:rsidRPr="00B237E4">
        <w:rPr>
          <w:rFonts w:ascii="Arial" w:hAnsi="Arial" w:cs="Arial"/>
          <w:color w:val="000000"/>
          <w:sz w:val="26"/>
          <w:szCs w:val="26"/>
        </w:rPr>
        <w:t>28 1240 5598 1111 0010 4231 4331 z adnotacją „wadium – sprzedaż pojazdu m-ki ……………….         nr. rej……………………" .</w:t>
      </w:r>
    </w:p>
    <w:p w:rsidR="00B237E4" w:rsidRPr="00B237E4" w:rsidRDefault="00B237E4" w:rsidP="00B237E4">
      <w:pPr>
        <w:pStyle w:val="Akapitzlist"/>
        <w:widowControl w:val="0"/>
        <w:autoSpaceDE w:val="0"/>
        <w:autoSpaceDN w:val="0"/>
        <w:adjustRightInd w:val="0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 xml:space="preserve">Wadium należy złożyć z odpowiednim wyprzedzeniem, tak aby wpłynęło ono na rachunek bankowy Sprzedającego przed upływem terminu składania ofert. Powyższe zalecenie wynika z czasu trwania rozliczeń międzybankowych. 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W przypadku niezabezpieczenia oferty wadium określonym w niniejszym regulaminie - Oferent zostanie wykluczony z udziału w postępowaniu, a jego oferta podlegać będzie odrzuceniu.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zwróci niezwłocznie wadium wszystkim Oferentom po wyborze najkorzystniejszej oferty lub unieważnieniu postępowania, z wyjątkiem Oferenta, którego oferta zostanie wybrana jako najkorzystniejsza.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Oferentowi, którego oferta zostanie wybrana jako najkorzystniejsza, Sprzedający zwróci wadium niezwłocznie po zawarciu umowy.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C15D47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zwróci niezwłocznie wadium na wniosek Oferenta, który wycofał ofertę przed upływem terminu składania ofert.</w:t>
      </w:r>
    </w:p>
    <w:p w:rsidR="00B237E4" w:rsidRPr="00B237E4" w:rsidRDefault="00B237E4" w:rsidP="00B237E4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Default="00C15D47" w:rsidP="00B237E4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C15D47">
        <w:rPr>
          <w:rFonts w:ascii="Arial" w:hAnsi="Arial" w:cs="Arial"/>
          <w:color w:val="000000"/>
          <w:sz w:val="26"/>
          <w:szCs w:val="26"/>
        </w:rPr>
        <w:t>Sprzedający zatrzymuje wadium  wraz z odsetkami, w przypadku odmowy podpisania umowy przez oferenta którego oferta została wybrana.</w:t>
      </w:r>
    </w:p>
    <w:p w:rsidR="00B237E4" w:rsidRPr="0046428D" w:rsidRDefault="00B237E4" w:rsidP="0046428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:rsidR="00B237E4" w:rsidRPr="00C15D47" w:rsidRDefault="00B237E4" w:rsidP="00C15D47">
      <w:pPr>
        <w:pStyle w:val="Akapitzlist"/>
        <w:widowControl w:val="0"/>
        <w:autoSpaceDE w:val="0"/>
        <w:autoSpaceDN w:val="0"/>
        <w:adjustRightInd w:val="0"/>
        <w:ind w:left="927"/>
        <w:jc w:val="both"/>
        <w:rPr>
          <w:rFonts w:ascii="Arial" w:hAnsi="Arial" w:cs="Arial"/>
          <w:color w:val="000000"/>
          <w:sz w:val="26"/>
          <w:szCs w:val="26"/>
        </w:rPr>
      </w:pPr>
    </w:p>
    <w:p w:rsidR="00313AC3" w:rsidRDefault="00B237E4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  <w:r w:rsidRPr="00B237E4">
        <w:rPr>
          <w:rFonts w:ascii="Arial" w:hAnsi="Arial" w:cs="Arial"/>
          <w:b/>
          <w:bCs/>
          <w:color w:val="000000"/>
          <w:sz w:val="28"/>
          <w:szCs w:val="28"/>
        </w:rPr>
        <w:t xml:space="preserve">II.   </w:t>
      </w:r>
      <w:r w:rsidR="00761F4A" w:rsidRPr="00B237E4">
        <w:rPr>
          <w:rFonts w:ascii="Arial" w:hAnsi="Arial" w:cs="Arial"/>
          <w:b/>
          <w:bCs/>
          <w:color w:val="000000"/>
          <w:sz w:val="28"/>
          <w:szCs w:val="28"/>
        </w:rPr>
        <w:t>Termin i miejsce składania ofert.</w:t>
      </w:r>
    </w:p>
    <w:p w:rsidR="003E0903" w:rsidRPr="00B237E4" w:rsidRDefault="003E0903" w:rsidP="00B237E4">
      <w:pPr>
        <w:pStyle w:val="Akapitzlist"/>
        <w:tabs>
          <w:tab w:val="left" w:pos="993"/>
        </w:tabs>
        <w:ind w:left="993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843EE" w:rsidRPr="007843EE" w:rsidRDefault="004019BC" w:rsidP="007843EE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B237E4">
        <w:rPr>
          <w:rFonts w:ascii="Arial" w:hAnsi="Arial" w:cs="Arial"/>
          <w:sz w:val="26"/>
          <w:szCs w:val="26"/>
        </w:rPr>
        <w:t>Pisemne oferty cenowe nale</w:t>
      </w:r>
      <w:r w:rsidR="00345D23">
        <w:rPr>
          <w:rFonts w:ascii="Arial" w:hAnsi="Arial" w:cs="Arial"/>
          <w:sz w:val="26"/>
          <w:szCs w:val="26"/>
        </w:rPr>
        <w:t xml:space="preserve">ży składać w terminie do dnia </w:t>
      </w:r>
      <w:r w:rsidR="002F7961">
        <w:rPr>
          <w:rFonts w:ascii="Arial" w:hAnsi="Arial" w:cs="Arial"/>
          <w:sz w:val="26"/>
          <w:szCs w:val="26"/>
        </w:rPr>
        <w:t>04.11</w:t>
      </w:r>
      <w:r w:rsidR="005C1A4A" w:rsidRPr="00B237E4">
        <w:rPr>
          <w:rFonts w:ascii="Arial" w:hAnsi="Arial" w:cs="Arial"/>
          <w:sz w:val="26"/>
          <w:szCs w:val="26"/>
        </w:rPr>
        <w:t>.2021 r. do godziny 11:</w:t>
      </w:r>
      <w:r w:rsidRPr="00B237E4">
        <w:rPr>
          <w:rFonts w:ascii="Arial" w:hAnsi="Arial" w:cs="Arial"/>
          <w:sz w:val="26"/>
          <w:szCs w:val="26"/>
        </w:rPr>
        <w:t>00 w Sekretariacie WORD Olsztyn, ul</w:t>
      </w:r>
      <w:r w:rsidR="007843EE">
        <w:rPr>
          <w:rFonts w:ascii="Arial" w:hAnsi="Arial" w:cs="Arial"/>
          <w:sz w:val="26"/>
          <w:szCs w:val="26"/>
        </w:rPr>
        <w:t xml:space="preserve">. Towarowej 17,  10-416 Olsztyn </w:t>
      </w:r>
      <w:r w:rsidR="007843EE" w:rsidRPr="007843EE">
        <w:rPr>
          <w:rFonts w:ascii="Arial" w:hAnsi="Arial" w:cs="Arial"/>
          <w:sz w:val="26"/>
          <w:szCs w:val="26"/>
        </w:rPr>
        <w:t xml:space="preserve">lub przesłać drogą pocztową na ww. adres.  </w:t>
      </w:r>
    </w:p>
    <w:p w:rsidR="003E0903" w:rsidRPr="007843EE" w:rsidRDefault="003E0903" w:rsidP="007843EE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:rsidR="003E0903" w:rsidRDefault="004019BC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 xml:space="preserve">Otwarcie ofert nastąpi w dniu </w:t>
      </w:r>
      <w:r w:rsidR="002F7961">
        <w:rPr>
          <w:rFonts w:ascii="Arial" w:hAnsi="Arial" w:cs="Arial"/>
          <w:sz w:val="26"/>
          <w:szCs w:val="26"/>
        </w:rPr>
        <w:t>04.11</w:t>
      </w:r>
      <w:r w:rsidRPr="003E0903">
        <w:rPr>
          <w:rFonts w:ascii="Arial" w:hAnsi="Arial" w:cs="Arial"/>
          <w:sz w:val="26"/>
          <w:szCs w:val="26"/>
        </w:rPr>
        <w:t xml:space="preserve">.2021 r. </w:t>
      </w:r>
      <w:r w:rsidR="005C1A4A" w:rsidRPr="003E0903">
        <w:rPr>
          <w:rFonts w:ascii="Arial" w:hAnsi="Arial" w:cs="Arial"/>
          <w:sz w:val="26"/>
          <w:szCs w:val="26"/>
        </w:rPr>
        <w:t xml:space="preserve"> o godzinie 11:</w:t>
      </w:r>
      <w:r w:rsidR="002F7961">
        <w:rPr>
          <w:rFonts w:ascii="Arial" w:hAnsi="Arial" w:cs="Arial"/>
          <w:sz w:val="26"/>
          <w:szCs w:val="26"/>
        </w:rPr>
        <w:t>15</w:t>
      </w:r>
      <w:r w:rsidRPr="003E0903">
        <w:rPr>
          <w:rFonts w:ascii="Arial" w:hAnsi="Arial" w:cs="Arial"/>
          <w:sz w:val="26"/>
          <w:szCs w:val="26"/>
        </w:rPr>
        <w:t>, na posiedzeniu niejawnym Komisji Przetargowej.</w:t>
      </w:r>
    </w:p>
    <w:p w:rsidR="003E0903" w:rsidRPr="003E0903" w:rsidRDefault="003E0903" w:rsidP="003E0903">
      <w:pPr>
        <w:jc w:val="both"/>
        <w:rPr>
          <w:rFonts w:ascii="Arial" w:hAnsi="Arial" w:cs="Arial"/>
          <w:sz w:val="26"/>
          <w:szCs w:val="26"/>
        </w:rPr>
      </w:pPr>
    </w:p>
    <w:p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Oferta złożona po terminie  podlega zwrotowi bez jej otwarcia.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W przypadku ofert 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przysłanych drogą pocztową liczy się data wpływu oferty do  WORD Olsztyn. </w:t>
      </w:r>
      <w:r w:rsidRPr="003E0903">
        <w:rPr>
          <w:rFonts w:ascii="Arial" w:hAnsi="Arial" w:cs="Arial"/>
          <w:b/>
          <w:color w:val="000000"/>
          <w:sz w:val="26"/>
          <w:szCs w:val="26"/>
        </w:rPr>
        <w:t xml:space="preserve"> 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3E0903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Oferty złożone poniżej cen min</w:t>
      </w:r>
      <w:r w:rsidR="00D63897" w:rsidRPr="003E0903">
        <w:rPr>
          <w:rFonts w:ascii="Arial" w:hAnsi="Arial" w:cs="Arial"/>
          <w:color w:val="000000"/>
          <w:sz w:val="26"/>
          <w:szCs w:val="26"/>
        </w:rPr>
        <w:t>imalnych nie będą rozpatrywane.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761F4A" w:rsidRPr="003E0903" w:rsidRDefault="00761F4A" w:rsidP="003E0903">
      <w:pPr>
        <w:pStyle w:val="Akapitzlist"/>
        <w:numPr>
          <w:ilvl w:val="0"/>
          <w:numId w:val="29"/>
        </w:numPr>
        <w:ind w:left="1134" w:hanging="425"/>
        <w:jc w:val="both"/>
        <w:rPr>
          <w:rFonts w:ascii="Arial" w:hAnsi="Arial" w:cs="Arial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W przypadku kiedy Oferent jest zainteresowany zakupem więcej niż jednego pojazdu,  jest  on zobowiązany  złożyć oferty oddzielnie na każdy pojazd.</w:t>
      </w:r>
    </w:p>
    <w:p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sz w:val="26"/>
          <w:szCs w:val="26"/>
        </w:rPr>
      </w:pPr>
    </w:p>
    <w:p w:rsidR="00761F4A" w:rsidRPr="00610C1C" w:rsidRDefault="00761F4A" w:rsidP="003E0903">
      <w:pPr>
        <w:pStyle w:val="Akapitzlist"/>
        <w:numPr>
          <w:ilvl w:val="0"/>
          <w:numId w:val="30"/>
        </w:numPr>
        <w:tabs>
          <w:tab w:val="left" w:pos="1560"/>
        </w:tabs>
        <w:ind w:hanging="447"/>
        <w:rPr>
          <w:rFonts w:ascii="Arial" w:hAnsi="Arial" w:cs="Arial"/>
          <w:b/>
          <w:bCs/>
          <w:color w:val="000000"/>
          <w:sz w:val="26"/>
          <w:szCs w:val="26"/>
        </w:rPr>
      </w:pPr>
      <w:r w:rsidRPr="00610C1C">
        <w:rPr>
          <w:rFonts w:ascii="Arial" w:hAnsi="Arial" w:cs="Arial"/>
          <w:b/>
          <w:bCs/>
          <w:color w:val="000000"/>
          <w:sz w:val="26"/>
          <w:szCs w:val="26"/>
        </w:rPr>
        <w:t>Wybór ofert.</w:t>
      </w:r>
    </w:p>
    <w:p w:rsidR="009B2212" w:rsidRPr="00C10C47" w:rsidRDefault="009B2212" w:rsidP="009B2212">
      <w:pPr>
        <w:ind w:left="567" w:hanging="567"/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Po sprawdzeniu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wszystkich ofert</w:t>
      </w:r>
      <w:r w:rsidRPr="003E0903">
        <w:rPr>
          <w:rFonts w:ascii="Arial" w:hAnsi="Arial" w:cs="Arial"/>
          <w:color w:val="000000"/>
          <w:sz w:val="26"/>
          <w:szCs w:val="26"/>
        </w:rPr>
        <w:t xml:space="preserve">, nastąpi wybór oferty  zawierającej  najwyższą </w:t>
      </w:r>
      <w:r w:rsidR="001C476B" w:rsidRPr="003E0903">
        <w:rPr>
          <w:rFonts w:ascii="Arial" w:hAnsi="Arial" w:cs="Arial"/>
          <w:color w:val="000000"/>
          <w:sz w:val="26"/>
          <w:szCs w:val="26"/>
        </w:rPr>
        <w:t xml:space="preserve">    </w:t>
      </w:r>
      <w:r w:rsidRPr="003E0903">
        <w:rPr>
          <w:rFonts w:ascii="Arial" w:hAnsi="Arial" w:cs="Arial"/>
          <w:color w:val="000000"/>
          <w:sz w:val="26"/>
          <w:szCs w:val="26"/>
        </w:rPr>
        <w:t>oferowaną cenę za dany  pojazd.</w:t>
      </w:r>
    </w:p>
    <w:p w:rsidR="003E0903" w:rsidRPr="003E0903" w:rsidRDefault="003E0903" w:rsidP="003E0903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Data podpisania umowy kupna – sprzedaży zostanie wyznaczona niezwłocznie  po pozytywnym rozpatrzeniu przetargu.</w:t>
      </w:r>
    </w:p>
    <w:p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:rsidR="003E0903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W razie ustalenia, że kilku Oferentów zaoferowało tę  samą cenę (oferty równoważne) komisja kontynuuje przetarg w formie aukcji między tymi Oferentami. Komisja wyznacza  termin przetargu ustnego (aukcji) z kwotą postąpienia  nie niższą niż 50 zł oraz  zawiadamia Oferentów, którzy złożyli równoważne oferty, o terminie  dodatkowego przetargu – aukcji.</w:t>
      </w:r>
    </w:p>
    <w:p w:rsidR="003E0903" w:rsidRPr="003E0903" w:rsidRDefault="003E0903" w:rsidP="003E0903">
      <w:pPr>
        <w:pStyle w:val="Akapitzlist"/>
        <w:rPr>
          <w:rFonts w:ascii="Arial" w:hAnsi="Arial" w:cs="Arial"/>
          <w:sz w:val="26"/>
          <w:szCs w:val="26"/>
        </w:rPr>
      </w:pPr>
    </w:p>
    <w:p w:rsidR="00761F4A" w:rsidRPr="003E0903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sz w:val="26"/>
          <w:szCs w:val="26"/>
        </w:rPr>
        <w:t>Termin i miejsce zawarcia umowy wyznaczy Sprzedający. Sprzedający  nie odpowiada  za wady ukryte pojazdów objętych przetargiem.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761F4A" w:rsidRDefault="00761F4A" w:rsidP="003E0903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 xml:space="preserve">Termin związania ofertą Sprzedający określa </w:t>
      </w:r>
      <w:r w:rsidRPr="003E0903">
        <w:rPr>
          <w:rFonts w:ascii="Arial" w:hAnsi="Arial" w:cs="Arial"/>
          <w:b/>
          <w:bCs/>
          <w:color w:val="000000"/>
          <w:sz w:val="26"/>
          <w:szCs w:val="26"/>
        </w:rPr>
        <w:t>na 14 dni</w:t>
      </w:r>
      <w:r w:rsidRPr="003E0903">
        <w:rPr>
          <w:rFonts w:ascii="Arial" w:hAnsi="Arial" w:cs="Arial"/>
          <w:color w:val="000000"/>
          <w:sz w:val="26"/>
          <w:szCs w:val="26"/>
        </w:rPr>
        <w:t>.</w:t>
      </w:r>
    </w:p>
    <w:p w:rsidR="003E0903" w:rsidRPr="003E0903" w:rsidRDefault="003E0903" w:rsidP="003E0903">
      <w:pPr>
        <w:pStyle w:val="Akapitzlist"/>
        <w:rPr>
          <w:rFonts w:ascii="Arial" w:hAnsi="Arial" w:cs="Arial"/>
          <w:color w:val="000000"/>
          <w:sz w:val="26"/>
          <w:szCs w:val="26"/>
        </w:rPr>
      </w:pPr>
    </w:p>
    <w:p w:rsidR="009074C9" w:rsidRPr="00A72313" w:rsidRDefault="00761F4A" w:rsidP="002916E2">
      <w:pPr>
        <w:pStyle w:val="Akapitzlist"/>
        <w:numPr>
          <w:ilvl w:val="0"/>
          <w:numId w:val="31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3E0903">
        <w:rPr>
          <w:rFonts w:ascii="Arial" w:hAnsi="Arial" w:cs="Arial"/>
          <w:color w:val="000000"/>
          <w:sz w:val="26"/>
          <w:szCs w:val="26"/>
        </w:rPr>
        <w:t>Sprzedający zastrzega sobie możliwość zmiany lub odwołania warunków przetargu oraz</w:t>
      </w:r>
      <w:r w:rsidR="00794A91" w:rsidRPr="003E0903">
        <w:rPr>
          <w:rFonts w:ascii="Arial" w:hAnsi="Arial" w:cs="Arial"/>
          <w:color w:val="000000"/>
          <w:sz w:val="26"/>
          <w:szCs w:val="26"/>
        </w:rPr>
        <w:t xml:space="preserve"> </w:t>
      </w:r>
      <w:r w:rsidRPr="003E0903">
        <w:rPr>
          <w:rFonts w:ascii="Arial" w:hAnsi="Arial" w:cs="Arial"/>
          <w:color w:val="000000"/>
          <w:sz w:val="26"/>
          <w:szCs w:val="26"/>
        </w:rPr>
        <w:t>zamknięcia przetargu bez dokonania wyboru którejkolwiek z ofert.</w:t>
      </w:r>
    </w:p>
    <w:p w:rsidR="009074C9" w:rsidRPr="003E0903" w:rsidRDefault="009074C9" w:rsidP="009074C9">
      <w:pPr>
        <w:pStyle w:val="Akapitzlist"/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Pr="009074C9" w:rsidRDefault="004244D4" w:rsidP="009074C9">
      <w:pPr>
        <w:pStyle w:val="Akapitzlist"/>
        <w:numPr>
          <w:ilvl w:val="0"/>
          <w:numId w:val="30"/>
        </w:numPr>
        <w:ind w:left="1560" w:hanging="567"/>
        <w:rPr>
          <w:rFonts w:ascii="Arial" w:hAnsi="Arial" w:cs="Arial"/>
          <w:b/>
          <w:bCs/>
          <w:color w:val="000000"/>
          <w:sz w:val="26"/>
          <w:szCs w:val="26"/>
        </w:rPr>
      </w:pPr>
      <w:r w:rsidRPr="009074C9">
        <w:rPr>
          <w:rFonts w:ascii="Arial" w:hAnsi="Arial" w:cs="Arial"/>
          <w:b/>
          <w:bCs/>
          <w:color w:val="000000"/>
          <w:sz w:val="26"/>
          <w:szCs w:val="26"/>
        </w:rPr>
        <w:t xml:space="preserve"> Płatność.</w:t>
      </w:r>
    </w:p>
    <w:p w:rsidR="00631CB7" w:rsidRPr="00C10C47" w:rsidRDefault="00631CB7" w:rsidP="009B2212">
      <w:pPr>
        <w:jc w:val="center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761F4A" w:rsidRPr="009074C9" w:rsidRDefault="00730518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sz w:val="26"/>
          <w:szCs w:val="26"/>
        </w:rPr>
        <w:t>Nabywca zobowiązany jest zapłacić cenę nabycia w terminie 7 dni od daty otrzymania pisemnego powiadomienia o rozstrzygnięciu  przetargu</w:t>
      </w:r>
      <w:r w:rsidR="00761F4A" w:rsidRPr="009074C9">
        <w:rPr>
          <w:rFonts w:ascii="Arial" w:hAnsi="Arial" w:cs="Arial"/>
          <w:sz w:val="26"/>
          <w:szCs w:val="26"/>
        </w:rPr>
        <w:t>.</w:t>
      </w:r>
    </w:p>
    <w:p w:rsidR="009074C9" w:rsidRPr="009074C9" w:rsidRDefault="009074C9" w:rsidP="009074C9">
      <w:pPr>
        <w:pStyle w:val="Akapitzlist"/>
        <w:tabs>
          <w:tab w:val="left" w:pos="1134"/>
        </w:tabs>
        <w:ind w:left="1134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Pr="009074C9" w:rsidRDefault="00761F4A" w:rsidP="009074C9">
      <w:pPr>
        <w:pStyle w:val="Akapitzlist"/>
        <w:numPr>
          <w:ilvl w:val="1"/>
          <w:numId w:val="32"/>
        </w:numPr>
        <w:tabs>
          <w:tab w:val="left" w:pos="1134"/>
        </w:tabs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9074C9">
        <w:rPr>
          <w:rFonts w:ascii="Arial" w:hAnsi="Arial" w:cs="Arial"/>
          <w:color w:val="000000"/>
          <w:sz w:val="26"/>
          <w:szCs w:val="26"/>
        </w:rPr>
        <w:t xml:space="preserve">W przypadku niezapłacenia ceny nabycia w ustalonym terminie lub zapłacenia kwoty niższej niż osiągnięta w przetargu cena nabycia, Nabywca traci prawa wynikające z wyboru jego oferty. </w:t>
      </w:r>
    </w:p>
    <w:p w:rsidR="00761F4A" w:rsidRPr="00C10C47" w:rsidRDefault="00761F4A" w:rsidP="004019BC">
      <w:pPr>
        <w:ind w:left="360"/>
        <w:jc w:val="both"/>
        <w:rPr>
          <w:rFonts w:ascii="Arial" w:hAnsi="Arial" w:cs="Arial"/>
          <w:color w:val="000000"/>
          <w:sz w:val="26"/>
          <w:szCs w:val="26"/>
        </w:rPr>
      </w:pPr>
    </w:p>
    <w:p w:rsidR="00761F4A" w:rsidRPr="009074C9" w:rsidRDefault="009074C9" w:rsidP="009074C9">
      <w:pPr>
        <w:ind w:left="1701" w:hanging="708"/>
        <w:rPr>
          <w:rFonts w:ascii="Arial" w:hAnsi="Arial" w:cs="Arial"/>
          <w:b/>
          <w:bCs/>
          <w:color w:val="000000"/>
          <w:sz w:val="28"/>
          <w:szCs w:val="28"/>
        </w:rPr>
      </w:pPr>
      <w:r w:rsidRPr="009074C9">
        <w:rPr>
          <w:rFonts w:ascii="Arial" w:hAnsi="Arial" w:cs="Arial"/>
          <w:b/>
          <w:bCs/>
          <w:color w:val="000000"/>
          <w:sz w:val="28"/>
          <w:szCs w:val="28"/>
        </w:rPr>
        <w:t xml:space="preserve">V . </w:t>
      </w:r>
      <w:r w:rsidR="004244D4" w:rsidRPr="009074C9">
        <w:rPr>
          <w:rFonts w:ascii="Arial" w:hAnsi="Arial" w:cs="Arial"/>
          <w:b/>
          <w:bCs/>
          <w:color w:val="000000"/>
          <w:sz w:val="28"/>
          <w:szCs w:val="28"/>
        </w:rPr>
        <w:t>Wydanie i odbiór rzeczy.</w:t>
      </w:r>
    </w:p>
    <w:p w:rsidR="009074C9" w:rsidRPr="009074C9" w:rsidRDefault="009074C9" w:rsidP="009074C9">
      <w:pPr>
        <w:pStyle w:val="Akapitzlist"/>
        <w:ind w:left="1440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761F4A" w:rsidRPr="00712C7D" w:rsidRDefault="00904227" w:rsidP="00712C7D">
      <w:pPr>
        <w:pStyle w:val="Akapitzlist"/>
        <w:numPr>
          <w:ilvl w:val="1"/>
          <w:numId w:val="34"/>
        </w:numPr>
        <w:ind w:left="1134" w:hanging="425"/>
        <w:jc w:val="both"/>
        <w:rPr>
          <w:rFonts w:ascii="Arial" w:hAnsi="Arial" w:cs="Arial"/>
          <w:color w:val="000000"/>
          <w:sz w:val="26"/>
          <w:szCs w:val="26"/>
        </w:rPr>
      </w:pPr>
      <w:r w:rsidRPr="00712C7D">
        <w:rPr>
          <w:rFonts w:ascii="Arial" w:hAnsi="Arial" w:cs="Arial"/>
          <w:color w:val="000000"/>
          <w:sz w:val="26"/>
          <w:szCs w:val="26"/>
        </w:rPr>
        <w:t>Wydanie Nabywcy przedmiotu sprzedaży na podstawie umowy sprzedaży oraz po wystawieniu faktury przez Sprzedawcę, następuje niezwłocznie po zaksięgowaniu na koncie Sprzedawcy ceny nabycia.</w:t>
      </w:r>
    </w:p>
    <w:p w:rsidR="00712C7D" w:rsidRDefault="00712C7D" w:rsidP="00794A91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712C7D" w:rsidRPr="00C10C47" w:rsidRDefault="00712C7D" w:rsidP="00794A91">
      <w:pPr>
        <w:spacing w:line="360" w:lineRule="auto"/>
        <w:jc w:val="both"/>
        <w:rPr>
          <w:rFonts w:ascii="Arial" w:hAnsi="Arial" w:cs="Arial"/>
          <w:color w:val="000000"/>
          <w:sz w:val="26"/>
          <w:szCs w:val="26"/>
        </w:rPr>
      </w:pPr>
    </w:p>
    <w:p w:rsidR="009B2212" w:rsidRPr="00712C7D" w:rsidRDefault="00794A91" w:rsidP="00712C7D">
      <w:pPr>
        <w:jc w:val="both"/>
        <w:rPr>
          <w:rFonts w:ascii="Arial" w:hAnsi="Arial" w:cs="Arial"/>
          <w:i/>
          <w:sz w:val="20"/>
          <w:szCs w:val="20"/>
        </w:rPr>
      </w:pPr>
      <w:r w:rsidRPr="00C15D47">
        <w:rPr>
          <w:rFonts w:ascii="Arial" w:hAnsi="Arial" w:cs="Arial"/>
          <w:i/>
          <w:sz w:val="20"/>
          <w:szCs w:val="20"/>
        </w:rPr>
        <w:t xml:space="preserve">Przetarg prowadzony jest zgodnie z postanowieniami regulaminu sprzedaży składników majątkowych Wojewódzkiego Ośrodka Ruchu Drogowego – Regionalnego Centrum Bezpieczeństwa Ruchu Drogowego w Olsztynie (wprowadzonego zarządzeniem nr  2/2018 Dyrektora Wojewódzkiego Ośrodka Ruchu Drogowego – Regionalnego Centrum Bezpieczeństwa Ruchu Drogowego w Olsztynie z dnia  14 marca 2018r. w sprawie wprowadzenia zmiany w instrukcji gospodarowania rzeczowymi składnikami majątku, który stanowi załącznik do niniejszego zamówienia). </w:t>
      </w:r>
    </w:p>
    <w:sectPr w:rsidR="009B2212" w:rsidRPr="00712C7D" w:rsidSect="005758EA">
      <w:headerReference w:type="default" r:id="rId15"/>
      <w:footerReference w:type="default" r:id="rId16"/>
      <w:pgSz w:w="11906" w:h="16838"/>
      <w:pgMar w:top="284" w:right="1418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7320" w:rsidRDefault="00607320" w:rsidP="004244D4">
      <w:r>
        <w:separator/>
      </w:r>
    </w:p>
  </w:endnote>
  <w:endnote w:type="continuationSeparator" w:id="0">
    <w:p w:rsidR="00607320" w:rsidRDefault="00607320" w:rsidP="00424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58109"/>
      <w:docPartObj>
        <w:docPartGallery w:val="Page Numbers (Bottom of Page)"/>
        <w:docPartUnique/>
      </w:docPartObj>
    </w:sdtPr>
    <w:sdtEndPr/>
    <w:sdtContent>
      <w:p w:rsidR="004244D4" w:rsidRDefault="004244D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2EA4">
          <w:rPr>
            <w:noProof/>
          </w:rPr>
          <w:t>6</w:t>
        </w:r>
        <w:r>
          <w:fldChar w:fldCharType="end"/>
        </w:r>
      </w:p>
    </w:sdtContent>
  </w:sdt>
  <w:p w:rsidR="004244D4" w:rsidRDefault="004244D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7320" w:rsidRDefault="00607320" w:rsidP="004244D4">
      <w:r>
        <w:separator/>
      </w:r>
    </w:p>
  </w:footnote>
  <w:footnote w:type="continuationSeparator" w:id="0">
    <w:p w:rsidR="00607320" w:rsidRDefault="00607320" w:rsidP="004244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0E3C" w:rsidRDefault="00920E3C" w:rsidP="00920E3C">
    <w:pPr>
      <w:pStyle w:val="Nagwek"/>
    </w:pPr>
  </w:p>
  <w:p w:rsidR="00920E3C" w:rsidRDefault="00920E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ascii="Arial" w:hAnsi="Arial" w:cs="Arial" w:hint="default"/>
        <w:b/>
        <w:sz w:val="20"/>
      </w:rPr>
    </w:lvl>
  </w:abstractNum>
  <w:abstractNum w:abstractNumId="1" w15:restartNumberingAfterBreak="0">
    <w:nsid w:val="00000013"/>
    <w:multiLevelType w:val="singleLevel"/>
    <w:tmpl w:val="00000013"/>
    <w:name w:val="WW8Num19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i/>
        <w:sz w:val="20"/>
      </w:rPr>
    </w:lvl>
  </w:abstractNum>
  <w:abstractNum w:abstractNumId="2" w15:restartNumberingAfterBreak="0">
    <w:nsid w:val="0000002F"/>
    <w:multiLevelType w:val="singleLevel"/>
    <w:tmpl w:val="0000002F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636" w:hanging="360"/>
      </w:pPr>
      <w:rPr>
        <w:rFonts w:ascii="Arial" w:hAnsi="Arial" w:cs="Arial"/>
        <w:b/>
        <w:sz w:val="20"/>
      </w:rPr>
    </w:lvl>
  </w:abstractNum>
  <w:abstractNum w:abstractNumId="3" w15:restartNumberingAfterBreak="0">
    <w:nsid w:val="00000030"/>
    <w:multiLevelType w:val="singleLevel"/>
    <w:tmpl w:val="00000030"/>
    <w:name w:val="WW8Num48"/>
    <w:lvl w:ilvl="0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</w:abstractNum>
  <w:abstractNum w:abstractNumId="4" w15:restartNumberingAfterBreak="0">
    <w:nsid w:val="00600313"/>
    <w:multiLevelType w:val="multilevel"/>
    <w:tmpl w:val="3B1871B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00642A94"/>
    <w:multiLevelType w:val="hybridMultilevel"/>
    <w:tmpl w:val="8D907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127570D"/>
    <w:multiLevelType w:val="hybridMultilevel"/>
    <w:tmpl w:val="D20CCF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D6226"/>
    <w:multiLevelType w:val="hybridMultilevel"/>
    <w:tmpl w:val="728E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8C34AE0"/>
    <w:multiLevelType w:val="hybridMultilevel"/>
    <w:tmpl w:val="4218D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750E03FC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C6546"/>
    <w:multiLevelType w:val="multilevel"/>
    <w:tmpl w:val="01AC71E6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10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B76255E"/>
    <w:multiLevelType w:val="hybridMultilevel"/>
    <w:tmpl w:val="58B20158"/>
    <w:lvl w:ilvl="0" w:tplc="0415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2" w15:restartNumberingAfterBreak="0">
    <w:nsid w:val="1F204055"/>
    <w:multiLevelType w:val="hybridMultilevel"/>
    <w:tmpl w:val="5EAA389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F5404BB"/>
    <w:multiLevelType w:val="hybridMultilevel"/>
    <w:tmpl w:val="23DCFFB6"/>
    <w:lvl w:ilvl="0" w:tplc="EF8A41BC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0785334"/>
    <w:multiLevelType w:val="hybridMultilevel"/>
    <w:tmpl w:val="5BF66A98"/>
    <w:lvl w:ilvl="0" w:tplc="AC98AF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60828C6"/>
    <w:multiLevelType w:val="hybridMultilevel"/>
    <w:tmpl w:val="DA72CDD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27011CA3"/>
    <w:multiLevelType w:val="hybridMultilevel"/>
    <w:tmpl w:val="9F5AACD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6756C59"/>
    <w:multiLevelType w:val="hybridMultilevel"/>
    <w:tmpl w:val="597431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964C4"/>
    <w:multiLevelType w:val="hybridMultilevel"/>
    <w:tmpl w:val="2ADC89D0"/>
    <w:lvl w:ilvl="0" w:tplc="82FA3FC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3D983B01"/>
    <w:multiLevelType w:val="multilevel"/>
    <w:tmpl w:val="077C9A1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1" w15:restartNumberingAfterBreak="0">
    <w:nsid w:val="404F6807"/>
    <w:multiLevelType w:val="hybridMultilevel"/>
    <w:tmpl w:val="63B8E7EA"/>
    <w:lvl w:ilvl="0" w:tplc="F02C54C4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45FB6C5F"/>
    <w:multiLevelType w:val="hybridMultilevel"/>
    <w:tmpl w:val="51A0C0C2"/>
    <w:lvl w:ilvl="0" w:tplc="5C36D8C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29"/>
        </w:tabs>
        <w:ind w:left="262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80D6A9F"/>
    <w:multiLevelType w:val="hybridMultilevel"/>
    <w:tmpl w:val="3E1C2B02"/>
    <w:lvl w:ilvl="0" w:tplc="0000002F">
      <w:start w:val="1"/>
      <w:numFmt w:val="lowerLetter"/>
      <w:lvlText w:val="%1)"/>
      <w:lvlJc w:val="left"/>
      <w:pPr>
        <w:ind w:left="1287" w:hanging="360"/>
      </w:pPr>
      <w:rPr>
        <w:rFonts w:ascii="Arial" w:hAnsi="Arial" w:cs="Arial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4FAF4524"/>
    <w:multiLevelType w:val="hybridMultilevel"/>
    <w:tmpl w:val="AC0244E6"/>
    <w:lvl w:ilvl="0" w:tplc="496C3466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25427B5"/>
    <w:multiLevelType w:val="multilevel"/>
    <w:tmpl w:val="E736C828"/>
    <w:lvl w:ilvl="0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160" w:hanging="144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  <w:b/>
        <w:color w:val="auto"/>
      </w:rPr>
    </w:lvl>
  </w:abstractNum>
  <w:abstractNum w:abstractNumId="26" w15:restartNumberingAfterBreak="0">
    <w:nsid w:val="54FC193A"/>
    <w:multiLevelType w:val="hybridMultilevel"/>
    <w:tmpl w:val="106EC6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B70D3B"/>
    <w:multiLevelType w:val="hybridMultilevel"/>
    <w:tmpl w:val="F120D884"/>
    <w:lvl w:ilvl="0" w:tplc="F35CCE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F2775"/>
    <w:multiLevelType w:val="hybridMultilevel"/>
    <w:tmpl w:val="3C9A72C8"/>
    <w:lvl w:ilvl="0" w:tplc="82C0A78A">
      <w:start w:val="1"/>
      <w:numFmt w:val="decimal"/>
      <w:lvlText w:val="%1."/>
      <w:lvlJc w:val="left"/>
      <w:pPr>
        <w:ind w:left="1241" w:hanging="390"/>
      </w:pPr>
      <w:rPr>
        <w:rFonts w:ascii="Arial" w:hAnsi="Arial" w:cs="Arial" w:hint="default"/>
        <w:b/>
        <w:color w:val="000000"/>
        <w:sz w:val="26"/>
      </w:rPr>
    </w:lvl>
    <w:lvl w:ilvl="1" w:tplc="BDAE4FBC">
      <w:start w:val="1"/>
      <w:numFmt w:val="lowerLetter"/>
      <w:lvlText w:val="%2)"/>
      <w:lvlJc w:val="left"/>
      <w:pPr>
        <w:ind w:left="1931" w:hanging="360"/>
      </w:pPr>
      <w:rPr>
        <w:rFonts w:hint="default"/>
        <w:b/>
        <w:color w:val="000000"/>
        <w:u w:val="none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 w15:restartNumberingAfterBreak="0">
    <w:nsid w:val="6483425D"/>
    <w:multiLevelType w:val="hybridMultilevel"/>
    <w:tmpl w:val="6D26AB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7811BC5"/>
    <w:multiLevelType w:val="hybridMultilevel"/>
    <w:tmpl w:val="27BCCC16"/>
    <w:lvl w:ilvl="0" w:tplc="D5D634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2D4F28"/>
    <w:multiLevelType w:val="hybridMultilevel"/>
    <w:tmpl w:val="5C104DBC"/>
    <w:lvl w:ilvl="0" w:tplc="BA1C3272">
      <w:start w:val="1"/>
      <w:numFmt w:val="decimal"/>
      <w:lvlText w:val="%1."/>
      <w:lvlJc w:val="left"/>
      <w:pPr>
        <w:tabs>
          <w:tab w:val="num" w:pos="1018"/>
        </w:tabs>
        <w:ind w:left="1018" w:hanging="360"/>
      </w:pPr>
      <w:rPr>
        <w:rFonts w:hint="default"/>
      </w:rPr>
    </w:lvl>
    <w:lvl w:ilvl="1" w:tplc="8F0680EC">
      <w:start w:val="1"/>
      <w:numFmt w:val="bullet"/>
      <w:lvlText w:val="-"/>
      <w:lvlJc w:val="left"/>
      <w:pPr>
        <w:tabs>
          <w:tab w:val="num" w:pos="1738"/>
        </w:tabs>
        <w:ind w:left="1738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458"/>
        </w:tabs>
        <w:ind w:left="245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78"/>
        </w:tabs>
        <w:ind w:left="317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98"/>
        </w:tabs>
        <w:ind w:left="389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18"/>
        </w:tabs>
        <w:ind w:left="461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38"/>
        </w:tabs>
        <w:ind w:left="533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58"/>
        </w:tabs>
        <w:ind w:left="605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78"/>
        </w:tabs>
        <w:ind w:left="6778" w:hanging="180"/>
      </w:pPr>
    </w:lvl>
  </w:abstractNum>
  <w:abstractNum w:abstractNumId="32" w15:restartNumberingAfterBreak="0">
    <w:nsid w:val="6C3A2EBD"/>
    <w:multiLevelType w:val="hybridMultilevel"/>
    <w:tmpl w:val="083A02C0"/>
    <w:lvl w:ilvl="0" w:tplc="85C0864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4C2004F"/>
    <w:multiLevelType w:val="multilevel"/>
    <w:tmpl w:val="99502D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7"/>
  </w:num>
  <w:num w:numId="11">
    <w:abstractNumId w:val="11"/>
  </w:num>
  <w:num w:numId="12">
    <w:abstractNumId w:val="31"/>
  </w:num>
  <w:num w:numId="13">
    <w:abstractNumId w:val="7"/>
  </w:num>
  <w:num w:numId="14">
    <w:abstractNumId w:val="12"/>
  </w:num>
  <w:num w:numId="15">
    <w:abstractNumId w:val="18"/>
  </w:num>
  <w:num w:numId="16">
    <w:abstractNumId w:val="16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27"/>
  </w:num>
  <w:num w:numId="22">
    <w:abstractNumId w:val="6"/>
  </w:num>
  <w:num w:numId="23">
    <w:abstractNumId w:val="15"/>
  </w:num>
  <w:num w:numId="24">
    <w:abstractNumId w:val="32"/>
  </w:num>
  <w:num w:numId="25">
    <w:abstractNumId w:val="23"/>
  </w:num>
  <w:num w:numId="26">
    <w:abstractNumId w:val="4"/>
  </w:num>
  <w:num w:numId="27">
    <w:abstractNumId w:val="28"/>
  </w:num>
  <w:num w:numId="28">
    <w:abstractNumId w:val="33"/>
  </w:num>
  <w:num w:numId="29">
    <w:abstractNumId w:val="20"/>
  </w:num>
  <w:num w:numId="30">
    <w:abstractNumId w:val="9"/>
  </w:num>
  <w:num w:numId="31">
    <w:abstractNumId w:val="30"/>
  </w:num>
  <w:num w:numId="32">
    <w:abstractNumId w:val="25"/>
  </w:num>
  <w:num w:numId="33">
    <w:abstractNumId w:val="29"/>
  </w:num>
  <w:num w:numId="34">
    <w:abstractNumId w:val="8"/>
  </w:num>
  <w:num w:numId="35">
    <w:abstractNumId w:val="22"/>
  </w:num>
  <w:num w:numId="36">
    <w:abstractNumId w:val="14"/>
  </w:num>
  <w:num w:numId="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17F"/>
    <w:rsid w:val="00006C89"/>
    <w:rsid w:val="00010457"/>
    <w:rsid w:val="00031240"/>
    <w:rsid w:val="000B03D3"/>
    <w:rsid w:val="000B549E"/>
    <w:rsid w:val="000C1FF1"/>
    <w:rsid w:val="000F13D3"/>
    <w:rsid w:val="00116CE0"/>
    <w:rsid w:val="001245F8"/>
    <w:rsid w:val="00125248"/>
    <w:rsid w:val="00125F0C"/>
    <w:rsid w:val="00175591"/>
    <w:rsid w:val="00180ED2"/>
    <w:rsid w:val="001A1A78"/>
    <w:rsid w:val="001C476B"/>
    <w:rsid w:val="001E7E29"/>
    <w:rsid w:val="002916E2"/>
    <w:rsid w:val="002C56EA"/>
    <w:rsid w:val="002F7961"/>
    <w:rsid w:val="00302105"/>
    <w:rsid w:val="00313AC3"/>
    <w:rsid w:val="003202EE"/>
    <w:rsid w:val="00345D23"/>
    <w:rsid w:val="0034717F"/>
    <w:rsid w:val="00394B7E"/>
    <w:rsid w:val="003B223D"/>
    <w:rsid w:val="003E0903"/>
    <w:rsid w:val="003F5107"/>
    <w:rsid w:val="003F7A86"/>
    <w:rsid w:val="004019BC"/>
    <w:rsid w:val="00413995"/>
    <w:rsid w:val="004244D4"/>
    <w:rsid w:val="00426B17"/>
    <w:rsid w:val="00452A2C"/>
    <w:rsid w:val="00453338"/>
    <w:rsid w:val="0046428D"/>
    <w:rsid w:val="0051440B"/>
    <w:rsid w:val="005234CC"/>
    <w:rsid w:val="00535253"/>
    <w:rsid w:val="005758EA"/>
    <w:rsid w:val="005C1A4A"/>
    <w:rsid w:val="005C2B38"/>
    <w:rsid w:val="00607320"/>
    <w:rsid w:val="00610C1C"/>
    <w:rsid w:val="00631CB7"/>
    <w:rsid w:val="00650441"/>
    <w:rsid w:val="00650D9D"/>
    <w:rsid w:val="00651398"/>
    <w:rsid w:val="006A7A97"/>
    <w:rsid w:val="00712C7D"/>
    <w:rsid w:val="00730518"/>
    <w:rsid w:val="00743414"/>
    <w:rsid w:val="00761F4A"/>
    <w:rsid w:val="007843EE"/>
    <w:rsid w:val="00794A91"/>
    <w:rsid w:val="00807581"/>
    <w:rsid w:val="00831BE2"/>
    <w:rsid w:val="008407B2"/>
    <w:rsid w:val="00841613"/>
    <w:rsid w:val="00851C9C"/>
    <w:rsid w:val="00856F2A"/>
    <w:rsid w:val="00897C4E"/>
    <w:rsid w:val="008F04A1"/>
    <w:rsid w:val="008F2130"/>
    <w:rsid w:val="00904227"/>
    <w:rsid w:val="009074C9"/>
    <w:rsid w:val="00920E3C"/>
    <w:rsid w:val="009315EF"/>
    <w:rsid w:val="00944C4E"/>
    <w:rsid w:val="00985893"/>
    <w:rsid w:val="009A4506"/>
    <w:rsid w:val="009A646D"/>
    <w:rsid w:val="009A7F00"/>
    <w:rsid w:val="009B2120"/>
    <w:rsid w:val="009B2212"/>
    <w:rsid w:val="009C1B65"/>
    <w:rsid w:val="009D3103"/>
    <w:rsid w:val="00A27C6E"/>
    <w:rsid w:val="00A72313"/>
    <w:rsid w:val="00B00D1B"/>
    <w:rsid w:val="00B05F6E"/>
    <w:rsid w:val="00B0707C"/>
    <w:rsid w:val="00B237E4"/>
    <w:rsid w:val="00B41125"/>
    <w:rsid w:val="00B50C4C"/>
    <w:rsid w:val="00B51763"/>
    <w:rsid w:val="00B54078"/>
    <w:rsid w:val="00BB2289"/>
    <w:rsid w:val="00BC6DC1"/>
    <w:rsid w:val="00C02D23"/>
    <w:rsid w:val="00C0621F"/>
    <w:rsid w:val="00C10C47"/>
    <w:rsid w:val="00C15D47"/>
    <w:rsid w:val="00C60129"/>
    <w:rsid w:val="00C60B12"/>
    <w:rsid w:val="00CA28DC"/>
    <w:rsid w:val="00CB794A"/>
    <w:rsid w:val="00CD3156"/>
    <w:rsid w:val="00D0692F"/>
    <w:rsid w:val="00D26567"/>
    <w:rsid w:val="00D36A0C"/>
    <w:rsid w:val="00D63897"/>
    <w:rsid w:val="00D84DFA"/>
    <w:rsid w:val="00D96B52"/>
    <w:rsid w:val="00DB06DB"/>
    <w:rsid w:val="00DC71E5"/>
    <w:rsid w:val="00DD7956"/>
    <w:rsid w:val="00E62312"/>
    <w:rsid w:val="00E72B9E"/>
    <w:rsid w:val="00E75F2A"/>
    <w:rsid w:val="00E856A7"/>
    <w:rsid w:val="00EA07B9"/>
    <w:rsid w:val="00F25343"/>
    <w:rsid w:val="00F46928"/>
    <w:rsid w:val="00F5346B"/>
    <w:rsid w:val="00F73958"/>
    <w:rsid w:val="00F92EA4"/>
    <w:rsid w:val="00FB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3F3CA-0417-47D2-9D88-5A5262355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5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650D9D"/>
    <w:pPr>
      <w:keepNext/>
      <w:ind w:left="658"/>
      <w:jc w:val="both"/>
      <w:outlineLvl w:val="0"/>
    </w:pPr>
    <w:rPr>
      <w:rFonts w:ascii="Arial" w:hAnsi="Arial" w:cs="Arial"/>
      <w:b/>
      <w:color w:val="000000"/>
      <w:sz w:val="18"/>
      <w:szCs w:val="18"/>
      <w:u w:val="single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650D9D"/>
    <w:pPr>
      <w:keepNext/>
      <w:outlineLvl w:val="1"/>
    </w:pPr>
    <w:rPr>
      <w:b/>
      <w:bCs/>
      <w:i/>
      <w:i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244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650D9D"/>
    <w:rPr>
      <w:rFonts w:ascii="Arial" w:eastAsia="Times New Roman" w:hAnsi="Arial" w:cs="Arial"/>
      <w:b/>
      <w:color w:val="000000"/>
      <w:sz w:val="18"/>
      <w:szCs w:val="18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650D9D"/>
    <w:rPr>
      <w:rFonts w:ascii="Times New Roman" w:eastAsia="Times New Roman" w:hAnsi="Times New Roman" w:cs="Times New Roman"/>
      <w:b/>
      <w:bCs/>
      <w:i/>
      <w:i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50D9D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50D9D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unhideWhenUsed/>
    <w:rsid w:val="00650D9D"/>
    <w:pPr>
      <w:jc w:val="center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50D9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rticleseparator">
    <w:name w:val="article_separator"/>
    <w:basedOn w:val="Domylnaczcionkaakapitu"/>
    <w:rsid w:val="00650D9D"/>
  </w:style>
  <w:style w:type="paragraph" w:styleId="Akapitzlist">
    <w:name w:val="List Paragraph"/>
    <w:aliases w:val="normalny tekst"/>
    <w:basedOn w:val="Normalny"/>
    <w:link w:val="AkapitzlistZnak"/>
    <w:uiPriority w:val="34"/>
    <w:qFormat/>
    <w:rsid w:val="00C0621F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unhideWhenUsed/>
    <w:rsid w:val="00761F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61F4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794A9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794A91"/>
    <w:rPr>
      <w:rFonts w:eastAsia="Calibri"/>
    </w:rPr>
  </w:style>
  <w:style w:type="character" w:customStyle="1" w:styleId="AkapitzlistZnak">
    <w:name w:val="Akapit z listą Znak"/>
    <w:aliases w:val="normalny tekst Znak"/>
    <w:link w:val="Akapitzlist"/>
    <w:uiPriority w:val="34"/>
    <w:locked/>
    <w:rsid w:val="00794A9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uiPriority w:val="99"/>
    <w:rsid w:val="00794A9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4244D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244D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44D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44D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44D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44D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692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6928"/>
    <w:rPr>
      <w:rFonts w:ascii="Segoe UI" w:eastAsia="Times New Roman" w:hAnsi="Segoe UI" w:cs="Segoe UI"/>
      <w:sz w:val="18"/>
      <w:szCs w:val="18"/>
      <w:lang w:eastAsia="pl-PL"/>
    </w:rPr>
  </w:style>
  <w:style w:type="character" w:styleId="Uwydatnienie">
    <w:name w:val="Emphasis"/>
    <w:basedOn w:val="Domylnaczcionkaakapitu"/>
    <w:uiPriority w:val="20"/>
    <w:qFormat/>
    <w:rsid w:val="003F7A86"/>
    <w:rPr>
      <w:i/>
      <w:iCs/>
    </w:rPr>
  </w:style>
  <w:style w:type="paragraph" w:customStyle="1" w:styleId="pkt">
    <w:name w:val="pkt"/>
    <w:basedOn w:val="Normalny"/>
    <w:rsid w:val="00904227"/>
    <w:pPr>
      <w:suppressAutoHyphens/>
      <w:spacing w:before="60" w:after="60"/>
      <w:ind w:left="851" w:hanging="295"/>
      <w:jc w:val="both"/>
    </w:pPr>
    <w:rPr>
      <w:szCs w:val="20"/>
      <w:lang w:eastAsia="zh-CN"/>
    </w:rPr>
  </w:style>
  <w:style w:type="table" w:styleId="Tabela-Siatka">
    <w:name w:val="Table Grid"/>
    <w:basedOn w:val="Standardowy"/>
    <w:uiPriority w:val="59"/>
    <w:rsid w:val="00EA0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44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771B8-077A-4655-A765-138DB74AB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1223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Radzisław Zadroga</dc:creator>
  <cp:lastModifiedBy>Monika Tucholska</cp:lastModifiedBy>
  <cp:revision>15</cp:revision>
  <cp:lastPrinted>2021-10-06T09:23:00Z</cp:lastPrinted>
  <dcterms:created xsi:type="dcterms:W3CDTF">2021-09-29T06:55:00Z</dcterms:created>
  <dcterms:modified xsi:type="dcterms:W3CDTF">2021-10-27T08:55:00Z</dcterms:modified>
</cp:coreProperties>
</file>